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3" w:rsidRPr="00F349EA" w:rsidRDefault="00655D92" w:rsidP="38FB7514">
      <w:pPr>
        <w:pStyle w:val="a9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  <w:r w:rsidRPr="00F349EA">
        <w:rPr>
          <w:rFonts w:ascii="Times New Roman" w:hAnsi="Times New Roman"/>
          <w:b w:val="0"/>
          <w:sz w:val="30"/>
        </w:rPr>
        <w:tab/>
      </w:r>
    </w:p>
    <w:p w:rsidR="00AB6823" w:rsidRPr="00F349EA" w:rsidRDefault="38FB7514" w:rsidP="38FB7514">
      <w:pPr>
        <w:pStyle w:val="a9"/>
        <w:rPr>
          <w:rFonts w:ascii="Times New Roman" w:hAnsi="Times New Roman"/>
          <w:b w:val="0"/>
          <w:sz w:val="30"/>
          <w:szCs w:val="30"/>
        </w:rPr>
      </w:pPr>
      <w:r w:rsidRPr="00F349EA">
        <w:rPr>
          <w:rFonts w:ascii="Times New Roman" w:hAnsi="Times New Roman"/>
          <w:b w:val="0"/>
          <w:sz w:val="30"/>
          <w:szCs w:val="30"/>
        </w:rPr>
        <w:t>ОТРАСЛЕВОЕ СОГЛАШЕНИЕ</w:t>
      </w:r>
    </w:p>
    <w:p w:rsidR="00AB6823" w:rsidRPr="00F349EA" w:rsidRDefault="38FB7514" w:rsidP="007C3D98">
      <w:pPr>
        <w:ind w:firstLine="0"/>
        <w:jc w:val="center"/>
        <w:rPr>
          <w:szCs w:val="30"/>
        </w:rPr>
      </w:pPr>
      <w:r w:rsidRPr="00F349EA">
        <w:rPr>
          <w:szCs w:val="30"/>
        </w:rPr>
        <w:t xml:space="preserve">между Министерством юстиции Республики Беларусь </w:t>
      </w:r>
    </w:p>
    <w:p w:rsidR="00AB6823" w:rsidRPr="00F349EA" w:rsidRDefault="38FB7514" w:rsidP="007C3D98">
      <w:pPr>
        <w:ind w:firstLine="0"/>
        <w:jc w:val="center"/>
        <w:rPr>
          <w:szCs w:val="30"/>
        </w:rPr>
      </w:pPr>
      <w:r w:rsidRPr="00F349EA">
        <w:rPr>
          <w:szCs w:val="30"/>
        </w:rPr>
        <w:t>и Белорусским профессиональным союзом работников государственных и других учреждений на 2017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>2019 годы</w:t>
      </w:r>
    </w:p>
    <w:p w:rsidR="00AB6823" w:rsidRPr="00F349EA" w:rsidRDefault="00AB6823" w:rsidP="38FB7514">
      <w:pPr>
        <w:spacing w:line="228" w:lineRule="auto"/>
        <w:rPr>
          <w:bCs/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Министерство юстиции Республики Беларусь (далее 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 xml:space="preserve"> Министерство юстиции), в лице Министра юстиции Республики Беларусь </w:t>
      </w:r>
      <w:proofErr w:type="spellStart"/>
      <w:r w:rsidRPr="00F349EA">
        <w:rPr>
          <w:szCs w:val="30"/>
        </w:rPr>
        <w:t>Слижевского</w:t>
      </w:r>
      <w:proofErr w:type="spellEnd"/>
      <w:r w:rsidRPr="00F349EA">
        <w:rPr>
          <w:szCs w:val="30"/>
        </w:rPr>
        <w:t xml:space="preserve"> Олега Леонидовича, и Белорусский профессиональный союз работников государственных и других учреждений, в лице Председателя Республиканского комитета </w:t>
      </w:r>
      <w:proofErr w:type="spellStart"/>
      <w:r w:rsidRPr="00F349EA">
        <w:rPr>
          <w:szCs w:val="30"/>
        </w:rPr>
        <w:t>Холяво</w:t>
      </w:r>
      <w:proofErr w:type="spellEnd"/>
      <w:r w:rsidRPr="00F349EA">
        <w:rPr>
          <w:szCs w:val="30"/>
        </w:rPr>
        <w:t xml:space="preserve"> Сергея </w:t>
      </w:r>
      <w:proofErr w:type="spellStart"/>
      <w:r w:rsidRPr="00F349EA">
        <w:rPr>
          <w:szCs w:val="30"/>
        </w:rPr>
        <w:t>Фадеевича</w:t>
      </w:r>
      <w:proofErr w:type="spellEnd"/>
      <w:r w:rsidRPr="00F349EA">
        <w:rPr>
          <w:szCs w:val="30"/>
        </w:rPr>
        <w:t xml:space="preserve">, заключили настоящее Отраслевое соглашение (далее 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 xml:space="preserve"> Соглашение) на 2017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 xml:space="preserve">2019 годы в целях установления социально-трудовых гарантий и преимуществ для работников Министерства юстиции, органов, организаций системы Министерства юстиции (далее – организации системы юстиции). Данное Соглашение включает конкретные обязательства </w:t>
      </w:r>
      <w:r w:rsidR="00D20353" w:rsidRPr="00F349EA">
        <w:rPr>
          <w:szCs w:val="30"/>
        </w:rPr>
        <w:t>С</w:t>
      </w:r>
      <w:r w:rsidRPr="00F349EA">
        <w:rPr>
          <w:szCs w:val="30"/>
        </w:rPr>
        <w:t>торон, направленные на реализацию гарантий работников, предусмотренных актами законодательства Республики Беларусь по социально-трудовым вопросам, Генеральным соглашением между Правительством Республики Беларусь, республиканскими объединениями нанимателей и профсоюзов на 2016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>2018 годы.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Предоставление льгот и гарантий сверх норм, установленных законодательством и предусмотренных настоящим Соглашением, осуществляется при условии закрепления их в коллективных договорах, заключенных в соответствии с законодательством и по вопросам, относящимся к компетенции Сторон Соглашения.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Данное Соглашение распространяется на работников, от имени которых оно заключено.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Действие настоящего Соглашения распространяется на работников, от имени которых оно не заключалось (вновь принятых, не членов профсоюза и др.) по письменному заявлению работников, при условии, если они выразят согласие на это в письменной форме.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Министерство юстиции признает профсоюзные комитеты как паритетные органы, обладающие правом представлять работников в коллективных переговорах по выполнению условий настоящего Соглашения.</w:t>
      </w:r>
    </w:p>
    <w:p w:rsidR="007A4286" w:rsidRPr="00F349EA" w:rsidRDefault="007A4286" w:rsidP="38FB7514">
      <w:pPr>
        <w:jc w:val="center"/>
        <w:rPr>
          <w:bCs/>
          <w:szCs w:val="30"/>
        </w:rPr>
      </w:pPr>
    </w:p>
    <w:p w:rsidR="00AB6823" w:rsidRPr="00F349EA" w:rsidRDefault="38FB7514" w:rsidP="38FB7514">
      <w:pPr>
        <w:jc w:val="center"/>
        <w:rPr>
          <w:bCs/>
          <w:szCs w:val="30"/>
        </w:rPr>
      </w:pPr>
      <w:r w:rsidRPr="00F349EA">
        <w:rPr>
          <w:bCs/>
          <w:szCs w:val="30"/>
        </w:rPr>
        <w:t>1.  Стороны Соглашения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Сторонами Соглашения являются: Министерство юстиции, действующее на основании Положения, утвержденного постановлением Совета Министров Республики Беларусь от 31 октября 2001 г. № 1605, и </w:t>
      </w:r>
      <w:r w:rsidRPr="00F349EA">
        <w:rPr>
          <w:szCs w:val="30"/>
        </w:rPr>
        <w:lastRenderedPageBreak/>
        <w:t>Республиканский комитет Белорусского профсоюза работников государственных и других учреждений (далее – Республиканский комитет профсоюза), действующий на основании Устава Белорусского профессионального союза работников государственных и других учреждений, принятого V Пленумом 27 февраля 2013 г., зарегистрированного Министерством юстиции Республики Беларусь                      12 апреля 2013 года, свидетельство о регистрации № 56.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В систему Министерства юстиции входят: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главные управления юстиции облисполкомов и Минского горисполкома;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государственные организации, подчиненные Министерству юстиции;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отделы записи актов гражданского состояния </w:t>
      </w:r>
      <w:proofErr w:type="spellStart"/>
      <w:r w:rsidRPr="00F349EA">
        <w:rPr>
          <w:szCs w:val="30"/>
        </w:rPr>
        <w:t>райгорисполкомов</w:t>
      </w:r>
      <w:proofErr w:type="spellEnd"/>
      <w:r w:rsidRPr="00F349EA">
        <w:rPr>
          <w:szCs w:val="30"/>
        </w:rPr>
        <w:t xml:space="preserve"> и местных администраций районов в городах;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Дома (Дворцы) гражданских обрядов горисполкомов.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В структуру Министерства юстиции входят главные управления, управления, отделы, Департамент по архивам и делопроизводству.</w:t>
      </w:r>
    </w:p>
    <w:p w:rsidR="00AB6823" w:rsidRPr="00F349EA" w:rsidRDefault="38FB7514" w:rsidP="00D02A1B">
      <w:pPr>
        <w:pStyle w:val="af0"/>
        <w:widowControl w:val="0"/>
        <w:numPr>
          <w:ilvl w:val="1"/>
          <w:numId w:val="13"/>
        </w:numPr>
        <w:ind w:left="0" w:firstLine="720"/>
        <w:rPr>
          <w:szCs w:val="30"/>
        </w:rPr>
      </w:pPr>
      <w:r w:rsidRPr="00F349EA">
        <w:rPr>
          <w:szCs w:val="30"/>
        </w:rPr>
        <w:t>Ни одна из сторон, заключивших настоящее Соглашение,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 w:rsidR="00AB6823" w:rsidRPr="00F349EA" w:rsidRDefault="38FB7514" w:rsidP="00BE2092">
      <w:pPr>
        <w:widowControl w:val="0"/>
        <w:numPr>
          <w:ilvl w:val="1"/>
          <w:numId w:val="10"/>
        </w:numPr>
        <w:ind w:left="0" w:firstLine="709"/>
        <w:rPr>
          <w:szCs w:val="30"/>
        </w:rPr>
      </w:pPr>
      <w:r w:rsidRPr="00F349EA">
        <w:rPr>
          <w:szCs w:val="30"/>
        </w:rPr>
        <w:t>В случае реорганизации Сторон Соглашения их права и обязанности сохраняются до завершения процесса реорганизации, если иное не установлено законодательством.</w:t>
      </w:r>
    </w:p>
    <w:p w:rsidR="00AB6823" w:rsidRPr="00F349EA" w:rsidRDefault="38FB7514" w:rsidP="00BE2092">
      <w:pPr>
        <w:widowControl w:val="0"/>
        <w:numPr>
          <w:ilvl w:val="1"/>
          <w:numId w:val="12"/>
        </w:numPr>
        <w:ind w:left="0" w:firstLine="709"/>
        <w:rPr>
          <w:szCs w:val="30"/>
        </w:rPr>
      </w:pPr>
      <w:r w:rsidRPr="00F349EA">
        <w:rPr>
          <w:szCs w:val="30"/>
        </w:rPr>
        <w:t>В течение срока действия Соглашения Стороны вправе вносить в него дополнения и изменения на основе взаимной договоренности.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Письменное требование одной из сторон о проведении переговоров, о внесении изменений и (или) дополнений в Соглашение рассматривается другой стороной в двухнедельный срок.</w:t>
      </w:r>
    </w:p>
    <w:p w:rsidR="00AB6823" w:rsidRPr="00F349EA" w:rsidRDefault="38FB7514" w:rsidP="00BE2092">
      <w:pPr>
        <w:widowControl w:val="0"/>
        <w:numPr>
          <w:ilvl w:val="1"/>
          <w:numId w:val="12"/>
        </w:numPr>
        <w:ind w:left="0" w:firstLine="709"/>
        <w:rPr>
          <w:szCs w:val="30"/>
        </w:rPr>
      </w:pPr>
      <w:r w:rsidRPr="00F349EA">
        <w:rPr>
          <w:szCs w:val="30"/>
        </w:rPr>
        <w:t xml:space="preserve">Требования о проведении переговоров по заключению Соглашения на следующий период направляются одной из сторон не позднее, чем за два месяца до истечения срока действия Соглашения. </w:t>
      </w:r>
    </w:p>
    <w:p w:rsidR="00AB6823" w:rsidRPr="00F349EA" w:rsidRDefault="00D02A1B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1.5. </w:t>
      </w:r>
      <w:r w:rsidR="38FB7514" w:rsidRPr="00F349EA">
        <w:rPr>
          <w:szCs w:val="30"/>
        </w:rPr>
        <w:t>Министерство юстиции в пределах своей компетенции обеспечивает выполнение законодательства Республики Беларусь по защите прав и интересов работников Министерства юстиции и организаций системы юстиции.</w:t>
      </w:r>
    </w:p>
    <w:p w:rsidR="00AB6823" w:rsidRPr="00F349EA" w:rsidRDefault="00D02A1B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1.6. </w:t>
      </w:r>
      <w:r w:rsidR="38FB7514" w:rsidRPr="00F349EA">
        <w:rPr>
          <w:szCs w:val="30"/>
        </w:rPr>
        <w:t>Профсоюзы обязуются защищать права своих членов на труд, принимать участие в разработке мер по занятости, социальной защите высвобождаемых работников.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38FB7514">
      <w:pPr>
        <w:jc w:val="center"/>
        <w:rPr>
          <w:bCs/>
          <w:szCs w:val="30"/>
        </w:rPr>
      </w:pPr>
      <w:r w:rsidRPr="00F349EA">
        <w:rPr>
          <w:bCs/>
          <w:szCs w:val="30"/>
        </w:rPr>
        <w:t xml:space="preserve">2.  Оплата  труда,  обеспечение </w:t>
      </w:r>
      <w:r w:rsidR="00655D92" w:rsidRPr="00F349EA">
        <w:br/>
      </w:r>
      <w:r w:rsidRPr="00F349EA">
        <w:rPr>
          <w:bCs/>
          <w:szCs w:val="30"/>
        </w:rPr>
        <w:t>достойного  жизненного  уровня  работников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2.1. Министерство юстиции и Республиканский комитет профсоюза: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2.1.1. признают тарифные ставки и оклады, определенные на основании Единой тарифной сетки работников Республики Беларусь и тарифной ставки первого разряда, установленной Правительством Республики Беларусь для работников организаций, финансируемых из бюджета и пользующихся государственными дотациями (далее 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 xml:space="preserve"> организации) как гарантированный минимальный уровень оплаты труда;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2.1.2. признают, что рост оплаты труда за счет индексации, связанной с ростом потребительских цен, не является основанием для замены и пересмотра норм труда;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2.1.3. признают, что изменение форм, системы оплаты труда и премирования, нормирования, установление надбавок и доплат работникам, а также снижение размеров и прекращение выплат в организациях, за исключением случаев, предусмотренных законодательством, производится по согласованию с профсоюзными комитетами;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2.1.4. развивают систему регулирования оплаты труда на основе коллективных договоров;</w:t>
      </w:r>
    </w:p>
    <w:p w:rsidR="00AB6823" w:rsidRPr="00F349EA" w:rsidRDefault="38FB7514" w:rsidP="00BE2092">
      <w:pPr>
        <w:widowControl w:val="0"/>
        <w:rPr>
          <w:i/>
          <w:iCs/>
          <w:szCs w:val="30"/>
        </w:rPr>
      </w:pPr>
      <w:r w:rsidRPr="00F349EA">
        <w:rPr>
          <w:szCs w:val="30"/>
        </w:rPr>
        <w:t xml:space="preserve">2.1.5. проводят согласованную политику по созданию и укреплению профсоюзных организаций в организациях </w:t>
      </w:r>
      <w:r w:rsidR="00D20353" w:rsidRPr="00F349EA">
        <w:rPr>
          <w:szCs w:val="30"/>
        </w:rPr>
        <w:t>системы</w:t>
      </w:r>
      <w:r w:rsidRPr="00F349EA">
        <w:rPr>
          <w:szCs w:val="30"/>
        </w:rPr>
        <w:t xml:space="preserve"> юстиции.</w:t>
      </w:r>
    </w:p>
    <w:p w:rsidR="00AB6823" w:rsidRPr="00F349EA" w:rsidRDefault="003A6CDB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2.2. Руководители организаций </w:t>
      </w:r>
      <w:r w:rsidR="38FB7514" w:rsidRPr="00F349EA">
        <w:rPr>
          <w:szCs w:val="30"/>
        </w:rPr>
        <w:t>системы юстиции: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2.2.1. проводят работу, направленную на: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обеспечение роста среднемесячной заработной платы работников в 2017–2019 годах в соответствии с прогнозами социально-экономического развития Республики Беларусь;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реализацию норм подпункта 2.5. пункта 2 Декрета Президента Республики Беларусь от 26 июля 1999 г. №</w:t>
      </w:r>
      <w:r w:rsidR="00D41D02" w:rsidRPr="00F349EA">
        <w:rPr>
          <w:szCs w:val="30"/>
        </w:rPr>
        <w:t xml:space="preserve"> </w:t>
      </w:r>
      <w:r w:rsidRPr="00F349EA">
        <w:rPr>
          <w:szCs w:val="30"/>
        </w:rPr>
        <w:t>29 «О дополнительных мерах по совершенствованию трудовых отношений, укреплению трудовой и исполнительской дисциплины» в части предоставления дополнительных мер стимулирования труда работникам, с которыми заключен контракт, за исключением государственных служащих;</w:t>
      </w:r>
    </w:p>
    <w:p w:rsidR="00AB6823" w:rsidRPr="00F349EA" w:rsidRDefault="38FB7514" w:rsidP="00BE209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F349EA">
        <w:rPr>
          <w:rFonts w:ascii="Times New Roman" w:hAnsi="Times New Roman"/>
          <w:sz w:val="30"/>
          <w:szCs w:val="30"/>
        </w:rPr>
        <w:t>2.2.2.</w:t>
      </w:r>
      <w:r w:rsidR="005D1EE2" w:rsidRPr="00F349EA">
        <w:t> </w:t>
      </w:r>
      <w:r w:rsidRPr="00F349EA">
        <w:rPr>
          <w:rFonts w:ascii="Times New Roman" w:hAnsi="Times New Roman"/>
          <w:sz w:val="30"/>
          <w:szCs w:val="30"/>
        </w:rPr>
        <w:t>применяют гибкие системы оплаты труда работников, направленные на мотивацию высокопроизводительного труда;</w:t>
      </w:r>
    </w:p>
    <w:p w:rsidR="00AB6823" w:rsidRPr="00F349EA" w:rsidRDefault="38FB7514" w:rsidP="00BE209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F349EA">
        <w:rPr>
          <w:rFonts w:ascii="Times New Roman" w:hAnsi="Times New Roman"/>
          <w:sz w:val="30"/>
          <w:szCs w:val="30"/>
        </w:rPr>
        <w:t>2.2.3.</w:t>
      </w:r>
      <w:r w:rsidR="005D1EE2" w:rsidRPr="00F349EA">
        <w:rPr>
          <w:rFonts w:ascii="Times New Roman" w:hAnsi="Times New Roman"/>
          <w:sz w:val="30"/>
          <w:szCs w:val="30"/>
        </w:rPr>
        <w:t> </w:t>
      </w:r>
      <w:r w:rsidRPr="00F349EA">
        <w:rPr>
          <w:rFonts w:ascii="Times New Roman" w:hAnsi="Times New Roman"/>
          <w:sz w:val="30"/>
          <w:szCs w:val="30"/>
        </w:rPr>
        <w:t>при введении новых условий оплаты труда не допускают снижения размеров заработной платы работников на момент их введения;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2.2.4.</w:t>
      </w:r>
      <w:r w:rsidR="005D1EE2" w:rsidRPr="00F349EA">
        <w:rPr>
          <w:szCs w:val="30"/>
        </w:rPr>
        <w:t> </w:t>
      </w:r>
      <w:r w:rsidRPr="00F349EA">
        <w:rPr>
          <w:szCs w:val="30"/>
        </w:rPr>
        <w:t>обеспечивают применение установленных законодательством размеров индексации доходов населения в связи с инфляцией;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2.2.5. устанавливают доплаты:</w:t>
      </w:r>
    </w:p>
    <w:p w:rsidR="005D1EE2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за совмещение профессий (должностей), расширение зоны обслуживания (увелич</w:t>
      </w:r>
      <w:r w:rsidR="005D1EE2" w:rsidRPr="00F349EA">
        <w:rPr>
          <w:szCs w:val="30"/>
        </w:rPr>
        <w:t>ение объема выполняемых работ);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lastRenderedPageBreak/>
        <w:t>за выполнение наряду со своей основной работой обязанностей временно отсутствующего работника;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2.2.6. все выплаты на основе среднего заработка исчисляют с учетом новых тарифных ставок (окладов) со дня их введения в соответствии с действующим законодательством;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2.2.7. обеспечивают полноту и первоочередность выплаты начисленной заработной платы.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Выплату заработной платы производят в установленные коллективными договорами сроки, но не реже двух раз в месяц. Заработную плату за время отпуска выплачив</w:t>
      </w:r>
      <w:r w:rsidR="005D1EE2" w:rsidRPr="00F349EA">
        <w:rPr>
          <w:szCs w:val="30"/>
        </w:rPr>
        <w:t>ают не позднее, чем за два дня,</w:t>
      </w:r>
      <w:r w:rsidRPr="00F349EA">
        <w:rPr>
          <w:szCs w:val="30"/>
        </w:rPr>
        <w:t xml:space="preserve"> а для лиц, </w:t>
      </w:r>
      <w:r w:rsidR="00D02A1B" w:rsidRPr="00F349EA">
        <w:rPr>
          <w:szCs w:val="30"/>
        </w:rPr>
        <w:t>с которыми заключены контракты, –</w:t>
      </w:r>
      <w:r w:rsidRPr="00F349EA">
        <w:rPr>
          <w:szCs w:val="30"/>
        </w:rPr>
        <w:t xml:space="preserve"> не позднее, чем за один день до начала</w:t>
      </w:r>
      <w:r w:rsidR="00D02A1B" w:rsidRPr="00F349EA">
        <w:rPr>
          <w:szCs w:val="30"/>
        </w:rPr>
        <w:t xml:space="preserve"> отпуска</w:t>
      </w:r>
      <w:r w:rsidRPr="00F349EA">
        <w:rPr>
          <w:szCs w:val="30"/>
        </w:rPr>
        <w:t xml:space="preserve">.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При выплате заработной платы выдают каждому работнику расчетный листок с указанием в нем составных частей заработной платы.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При увольнении работника все причитающиеся ему выплаты производят не позднее дня увольнения. Если работник в день увольнения не работал, то соответствующие выплаты должны быть произведены не позднее следующего дня после предъявления им требования о расчете.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В случае невыплаты по вине нанимателя в установленные сроки причитающихся при увольнении сумм работник вправе взыскать с нанимателя средний заработок за каждый день задержки, а в случае невыплаты части суммы – пропорционально невыплаченным при расчете денежным суммам;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2.2.8. производят работникам выплату надбавок за непрерывный стаж работы согласно действующему законодательству;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2.2.9. производят премирование работников в соответствии с утвержденными положениями;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2.2.10.</w:t>
      </w:r>
      <w:r w:rsidR="00CA309E" w:rsidRPr="00F349EA">
        <w:rPr>
          <w:szCs w:val="30"/>
        </w:rPr>
        <w:t> </w:t>
      </w:r>
      <w:r w:rsidRPr="00F349EA">
        <w:rPr>
          <w:szCs w:val="30"/>
        </w:rPr>
        <w:t xml:space="preserve">оказывают единовременную материальную помощь работникам Министерства юстиции и организаций системы юстиции </w:t>
      </w:r>
      <w:r w:rsidR="00CA309E" w:rsidRPr="00F349EA">
        <w:rPr>
          <w:szCs w:val="30"/>
        </w:rPr>
        <w:t>в соответствии с</w:t>
      </w:r>
      <w:r w:rsidRPr="00F349EA">
        <w:rPr>
          <w:szCs w:val="30"/>
        </w:rPr>
        <w:t xml:space="preserve"> локальными нормативными правовыми актами Министерства юстиции, организаций системы юстиции;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2.2.11. представляют профсоюзным органам информацию по вопросам, связанными с трудовыми отношениями и решением социально-экономических вопросов работников;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2.2.12. при подготовке локальных нормативных правовых актов, затрагивающих трудовые, социально-экономические права и интересы работников организаций, направляют стороне профсоюзов соответствующие проекты для согласования.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2.3. Республиканский комитет профсоюза и его организационные структуры отстаивают интересы членов профсоюза по вопросам оплаты труда в соответствии с действующим законодательством и настоящим </w:t>
      </w:r>
      <w:r w:rsidRPr="00F349EA">
        <w:rPr>
          <w:szCs w:val="30"/>
        </w:rPr>
        <w:lastRenderedPageBreak/>
        <w:t>Соглашением, содействуют выполнению задач по повышению экономического и социального уровня работников, укреплению трудовой дисциплины.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00CA309E" w:rsidP="38FB7514">
      <w:pPr>
        <w:pStyle w:val="a9"/>
        <w:rPr>
          <w:rFonts w:ascii="Times New Roman" w:hAnsi="Times New Roman"/>
          <w:b w:val="0"/>
          <w:sz w:val="30"/>
          <w:szCs w:val="30"/>
        </w:rPr>
      </w:pPr>
      <w:r w:rsidRPr="00F349EA">
        <w:rPr>
          <w:rFonts w:ascii="Times New Roman" w:hAnsi="Times New Roman"/>
          <w:b w:val="0"/>
          <w:sz w:val="30"/>
          <w:szCs w:val="30"/>
        </w:rPr>
        <w:t>3. Условия  труда.</w:t>
      </w:r>
      <w:r w:rsidR="38FB7514" w:rsidRPr="00F349EA">
        <w:rPr>
          <w:rFonts w:ascii="Times New Roman" w:hAnsi="Times New Roman"/>
          <w:b w:val="0"/>
          <w:sz w:val="30"/>
          <w:szCs w:val="30"/>
        </w:rPr>
        <w:t xml:space="preserve"> Реж</w:t>
      </w:r>
      <w:r w:rsidRPr="00F349EA">
        <w:rPr>
          <w:rFonts w:ascii="Times New Roman" w:hAnsi="Times New Roman"/>
          <w:b w:val="0"/>
          <w:sz w:val="30"/>
          <w:szCs w:val="30"/>
        </w:rPr>
        <w:t xml:space="preserve">им труда и отдыха. Трудовые и жилищные </w:t>
      </w:r>
      <w:r w:rsidR="38FB7514" w:rsidRPr="00F349EA">
        <w:rPr>
          <w:rFonts w:ascii="Times New Roman" w:hAnsi="Times New Roman"/>
          <w:b w:val="0"/>
          <w:sz w:val="30"/>
          <w:szCs w:val="30"/>
        </w:rPr>
        <w:t xml:space="preserve">отношения 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3.1. Министерство юстиции и Республиканский комитет профсоюза: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3.1.1. принимают меры по улучшению условий труда и охраны труда;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3.1.2. обеспечивают совершенствование форм и методов взаимодействия государственного и общественного контроля за соблюдением з</w:t>
      </w:r>
      <w:r w:rsidR="00CA309E" w:rsidRPr="00F349EA">
        <w:rPr>
          <w:szCs w:val="30"/>
        </w:rPr>
        <w:t>аконодательства о труде.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3.2. Министерство юстиции, организации системы юстиции, профсоюзные организации: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3.2.1. выполняют Директиву Президента Республики Беларусь от 14 июня 2007 г. № 3 «Экономия и бережливость – главные факторы экономической безопасности государства»;</w:t>
      </w:r>
    </w:p>
    <w:p w:rsidR="00AB6823" w:rsidRPr="00F349EA" w:rsidRDefault="38FB7514" w:rsidP="00BE2092">
      <w:pPr>
        <w:shd w:val="clear" w:color="auto" w:fill="FFFFFF" w:themeFill="background1"/>
        <w:rPr>
          <w:szCs w:val="30"/>
        </w:rPr>
      </w:pPr>
      <w:r w:rsidRPr="00F349EA">
        <w:rPr>
          <w:szCs w:val="30"/>
        </w:rPr>
        <w:t>3.2.2.</w:t>
      </w:r>
      <w:r w:rsidR="00D02A1B" w:rsidRPr="00F349EA">
        <w:rPr>
          <w:szCs w:val="30"/>
        </w:rPr>
        <w:t> </w:t>
      </w:r>
      <w:r w:rsidRPr="00F349EA">
        <w:rPr>
          <w:szCs w:val="30"/>
        </w:rPr>
        <w:t xml:space="preserve">обеспечивают применение гибких форм занятости (установление неполного рабочего времени, режима </w:t>
      </w:r>
      <w:r w:rsidR="00CA309E" w:rsidRPr="00F349EA">
        <w:rPr>
          <w:szCs w:val="30"/>
        </w:rPr>
        <w:t>гибкого рабочего времени и др.).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 Министерство юстиции, организации системы юстиции: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3.3.1. признают продолжительность рабочей недели с нормальными условиями труда не более 40 часов при пятидневной рабочей неделе;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3.3.2. предоставляют работникам основной отпуск продолжительностью не менее 24 календарных дней.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 xml:space="preserve">Государственным служащим основной трудовой отпуск предоставляется продолжительностью 28 календарных дней. Государственному служащему после пяти лет стажа государственной службы предоставляется дополнительный трудовой отпуск продолжительностью 2 календарных дня, после десяти лет стажа государственной службы </w:t>
      </w:r>
      <w:r w:rsidR="00D02A1B" w:rsidRPr="00F349EA">
        <w:rPr>
          <w:szCs w:val="30"/>
        </w:rPr>
        <w:t>–</w:t>
      </w:r>
      <w:r w:rsidRPr="00F349EA">
        <w:rPr>
          <w:szCs w:val="30"/>
        </w:rPr>
        <w:t xml:space="preserve"> 4 календарных дня;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3.3.3. работникам могут предоставляться социальные отпуска. Условия их предоставления предусматриваются законодательством, коллективными договорами;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3.3.4. по договоренности между работником и нанимателем трудовой отпуск может быть разделен на две части, если иное не предусмотрено коллективным договором.</w:t>
      </w:r>
      <w:r w:rsidRPr="00F349EA">
        <w:rPr>
          <w:bCs/>
          <w:szCs w:val="30"/>
        </w:rPr>
        <w:t xml:space="preserve"> </w:t>
      </w:r>
      <w:r w:rsidRPr="00F349EA">
        <w:rPr>
          <w:szCs w:val="30"/>
        </w:rPr>
        <w:t>В исключительных случаях по решению нанимателя и с согласия работника трудовой отпуск может быть разделен на три части.</w:t>
      </w:r>
      <w:r w:rsidRPr="00F349EA">
        <w:rPr>
          <w:bCs/>
          <w:szCs w:val="30"/>
        </w:rPr>
        <w:t xml:space="preserve"> </w:t>
      </w:r>
      <w:r w:rsidRPr="00F349EA">
        <w:rPr>
          <w:szCs w:val="30"/>
        </w:rPr>
        <w:t>При этом одна часть должна быть не менее 14 календарных дней;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lastRenderedPageBreak/>
        <w:t>3.3.5. часть трудового отпуска (основного и дополнительного), превышающая 21 календарный день, по соглашению между работником и нанимателем может быть заменена денежной компенсацией.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Замена денежной компенсацией отпусков, предоставляемых авансом, отпусков, предоставляемых беременным женщинам, работникам, признанным инвалидами, работникам моложе восемнадцати лет и работникам за работу в зонах радиоактивного загрязнения, а также дополнительных отпусков за работу с вредными и (или) опасными условиями труда и за особый характер работы не допускается;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3.3.6.</w:t>
      </w:r>
      <w:r w:rsidR="00CA309E" w:rsidRPr="00F349EA">
        <w:rPr>
          <w:szCs w:val="30"/>
        </w:rPr>
        <w:t> </w:t>
      </w:r>
      <w:r w:rsidRPr="00F349EA">
        <w:rPr>
          <w:szCs w:val="30"/>
        </w:rPr>
        <w:t>работникам, воспитывающим двоих и более детей в возрасте до 16 лет, отпуска предоставляют в летнее или другое удобное для них время;</w:t>
      </w:r>
    </w:p>
    <w:p w:rsidR="00AB6823" w:rsidRPr="00F349EA" w:rsidRDefault="38FB7514" w:rsidP="00BE2092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349EA">
        <w:rPr>
          <w:rFonts w:ascii="Times New Roman" w:hAnsi="Times New Roman"/>
          <w:sz w:val="30"/>
          <w:szCs w:val="30"/>
        </w:rPr>
        <w:t>3.3.7.</w:t>
      </w:r>
      <w:r w:rsidR="00CA309E" w:rsidRPr="00F349EA">
        <w:rPr>
          <w:rFonts w:ascii="Times New Roman" w:hAnsi="Times New Roman"/>
          <w:sz w:val="30"/>
          <w:szCs w:val="30"/>
        </w:rPr>
        <w:t> </w:t>
      </w:r>
      <w:r w:rsidRPr="00F349EA">
        <w:rPr>
          <w:rFonts w:ascii="Times New Roman" w:hAnsi="Times New Roman"/>
          <w:sz w:val="30"/>
          <w:szCs w:val="30"/>
        </w:rPr>
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предоставляют один дополнительный свободный от работы день. В коллективном договоре, ином локальном нормативном правовом акте может предусматриваться оплата при предоставлении указанного дня;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3.3.8. при предоставлении трудового отпуска производят работнику единовременную выплату на оздоровление (размер выплаты определяется законодательством). Указанная выплата при необходимости оздоровления работника может быть выплачена работнику по его мотивированному заявлению с согласия нанимателя</w:t>
      </w:r>
      <w:r w:rsidR="006F2542" w:rsidRPr="00F349EA">
        <w:rPr>
          <w:szCs w:val="30"/>
        </w:rPr>
        <w:t xml:space="preserve"> в другое время</w:t>
      </w:r>
      <w:r w:rsidRPr="00F349EA">
        <w:rPr>
          <w:szCs w:val="30"/>
        </w:rPr>
        <w:t>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3.3.9. обеспечивают применение установленных законодательством льгот и компенсаций работникам, проживающим или работающим на территориях, подвергшихся радиоактивному загрязнению;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3.3.10.</w:t>
      </w:r>
      <w:r w:rsidR="00CA309E" w:rsidRPr="00F349EA">
        <w:rPr>
          <w:szCs w:val="30"/>
        </w:rPr>
        <w:t> </w:t>
      </w:r>
      <w:r w:rsidRPr="00F349EA">
        <w:rPr>
          <w:szCs w:val="30"/>
        </w:rPr>
        <w:t>принимают меры по обеспечению на рабочих местах безопасных условий труда, соответствующих действующим правилам и нормам техники безопасности и производственной санитарии, проводят аттестацию рабочих мест, создают необходимые условия для работы общественных инспекторов по охране труда, включая  установление мер морального и материального стимулирования;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3.3.11. осуществляют подготовку (обучение), инструктаж, переподготовку, стажировку, повышение квалификации и проверку знаний работающих по вопросам охраны труда в порядке, установленном Правительством Республики Беларусь или уполномоченным им органом;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3.3.12. обеспечивают работ</w:t>
      </w:r>
      <w:r w:rsidR="00CA309E" w:rsidRPr="00F349EA">
        <w:rPr>
          <w:szCs w:val="30"/>
        </w:rPr>
        <w:t>ников</w:t>
      </w:r>
      <w:r w:rsidRPr="00F349EA">
        <w:rPr>
          <w:szCs w:val="30"/>
        </w:rPr>
        <w:t xml:space="preserve"> специальной одеждой, обувью и другими средствами индивидуальной защиты в соответствии со статьями 55, 230 Трудового кодекса Республики Беларусь и коллективными договорами;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lastRenderedPageBreak/>
        <w:t>3.3.13.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 xml:space="preserve">создают условия для обеспечения работников организаций горячим питанием; 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3.3.14. 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3.3.15.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>лицам,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</w:t>
      </w:r>
      <w:r w:rsidR="00A7559B" w:rsidRPr="00F349EA">
        <w:rPr>
          <w:szCs w:val="30"/>
        </w:rPr>
        <w:t>ом</w:t>
      </w:r>
      <w:r w:rsidRPr="00F349EA">
        <w:rPr>
          <w:szCs w:val="30"/>
        </w:rPr>
        <w:t xml:space="preserve"> 2 статьи 42 Трудового кодекса Республики Беларусь, наниматель выплачивает выходное пособие в размере не менее двухнедельного среднего заработка;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3.3.16. при постановке на учет нуждающихся в улучшении жилищных условий и распределении жилых помещений строго соблюдают очередность с учетом нуждаемости работников. Принятие на учет нуждающихся в улучшении жилищных условий работников и распределение жилых помещений производится совместным решением нанимателя и профсоюзного комитета в соответствии с действующим законодательством.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3.4. Республиканский комитет профсоюза и его организационные структуры: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3.4.1.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>осуществляют постоянный общественный контроль за выполнением законодательства о труде, жилищного законодательства, состоянием охраны труда, выделением нанимателями средств для осуществления мероприятий по профилактике производственного травматизма и профессиональных заболеваний, улучшению условий и охраны труда;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3.4.2.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>избирают (назначают) общественных инспекторов по охране труда. Организовывают совместно с нанимателем системное обучение технических, общественных инспекторов по охране труда, в том числе на семинарах, проводимых органами государственного управления по актуальным вопросам охраны труда. Осуществляют эффективное взаимодействие с представителями нанимателя в области охраны труда, совместный контроль за соблюдением законодательства о труде и охране труда;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3.4.3.</w:t>
      </w:r>
      <w:r w:rsidR="00286EAB" w:rsidRPr="00F349EA">
        <w:rPr>
          <w:szCs w:val="30"/>
        </w:rPr>
        <w:t> </w:t>
      </w:r>
      <w:r w:rsidRPr="00F349EA">
        <w:rPr>
          <w:szCs w:val="30"/>
        </w:rPr>
        <w:t xml:space="preserve">периодически, не реже одного раза в полугодие, рассматривают состояние дел по охране труда и заболеваемости среди работников на своих заседаниях с участием представителей нанимателя; 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t>3.4.4.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>принимают меры по обеспечению путевками нуждающихся в санаторно-курортном лечении и оздоровлении работников и членов их семей. Оказывают материальную помощь для оздоровления малообеспеченным, многодетным семьям, инвалидам, пенсионерам на условиях, предусмотренных коллективными договорами;</w:t>
      </w:r>
    </w:p>
    <w:p w:rsidR="00AB6823" w:rsidRPr="00F349EA" w:rsidRDefault="38FB7514" w:rsidP="00BE2092">
      <w:pPr>
        <w:rPr>
          <w:szCs w:val="30"/>
        </w:rPr>
      </w:pPr>
      <w:r w:rsidRPr="00F349EA">
        <w:rPr>
          <w:szCs w:val="30"/>
        </w:rPr>
        <w:lastRenderedPageBreak/>
        <w:t>3.4.5.</w:t>
      </w:r>
      <w:r w:rsidR="00286EAB" w:rsidRPr="00F349EA">
        <w:rPr>
          <w:szCs w:val="30"/>
        </w:rPr>
        <w:t> </w:t>
      </w:r>
      <w:r w:rsidRPr="00F349EA">
        <w:rPr>
          <w:szCs w:val="30"/>
        </w:rPr>
        <w:t>оказывают содействие в организации и проведении спортивных и культурно-массовых мероприятий, про</w:t>
      </w:r>
      <w:r w:rsidR="00A74C34" w:rsidRPr="00F349EA">
        <w:rPr>
          <w:szCs w:val="30"/>
        </w:rPr>
        <w:t xml:space="preserve">водимых Министерством юстиции, </w:t>
      </w:r>
      <w:r w:rsidRPr="00F349EA">
        <w:rPr>
          <w:szCs w:val="30"/>
        </w:rPr>
        <w:t>организациями системы юстиции.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00A74C34" w:rsidP="38FB7514">
      <w:pPr>
        <w:pStyle w:val="a9"/>
        <w:rPr>
          <w:rFonts w:ascii="Times New Roman" w:hAnsi="Times New Roman"/>
          <w:b w:val="0"/>
          <w:sz w:val="30"/>
          <w:szCs w:val="30"/>
        </w:rPr>
      </w:pPr>
      <w:r w:rsidRPr="00F349EA">
        <w:rPr>
          <w:rFonts w:ascii="Times New Roman" w:hAnsi="Times New Roman"/>
          <w:b w:val="0"/>
          <w:sz w:val="30"/>
          <w:szCs w:val="30"/>
        </w:rPr>
        <w:t>4. Обеспечение</w:t>
      </w:r>
      <w:r w:rsidR="38FB7514" w:rsidRPr="00F349EA">
        <w:rPr>
          <w:rFonts w:ascii="Times New Roman" w:hAnsi="Times New Roman"/>
          <w:b w:val="0"/>
          <w:sz w:val="30"/>
          <w:szCs w:val="30"/>
        </w:rPr>
        <w:t> занятости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4.1. Министерство юстиции и Республиканский комитет профсоюза принимают меры по недопущению необоснованного сокращения численности или штата работников.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 Министерство юстиции, организации системы юстиции: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4.2.1. предусматривают по согласованию с профкомом меры, позволяющие избежать сокращения численности или штата работников, такие как: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приостановить прием новых работников на вакантные места;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использование естественного сокращения рабочих мест (ликвидация вакансий, увольнение совместителей, выход на пенсию, переводы в другие структурные подразделения);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перевод работников на режим неполного рабочего времени;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предоставление работникам отпуска без сохранения заработной платы;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4.2.2. при сокращении численности или штата работников преимущественно</w:t>
      </w:r>
      <w:r w:rsidR="00A74C34" w:rsidRPr="00F349EA">
        <w:rPr>
          <w:szCs w:val="30"/>
        </w:rPr>
        <w:t>е право на оставление на работе</w:t>
      </w:r>
      <w:r w:rsidRPr="00F349EA">
        <w:rPr>
          <w:szCs w:val="30"/>
        </w:rPr>
        <w:t xml:space="preserve"> предоставляют работникам с более высокой производительностью труда и квалификацией и в других случаях, предусмотренных законодательством. При равной производи</w:t>
      </w:r>
      <w:r w:rsidR="00A74C34" w:rsidRPr="00F349EA">
        <w:rPr>
          <w:szCs w:val="30"/>
        </w:rPr>
        <w:t xml:space="preserve">тельности труда и квалификации </w:t>
      </w:r>
      <w:r w:rsidRPr="00F349EA">
        <w:rPr>
          <w:szCs w:val="30"/>
        </w:rPr>
        <w:t>преимущественное право на оставление на работе помимо работников, перечисленных в статье 45 Трудового кодекса Республики Беларусь, отдается следующим категориям работников, не допускающим нарушений трудовой и исполнительской дисциплины:</w:t>
      </w:r>
    </w:p>
    <w:p w:rsidR="00AB6823" w:rsidRPr="00F349EA" w:rsidRDefault="00655D92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имеющим неполную семью (статья 63 Кодекса о браке и семье); </w:t>
      </w:r>
      <w:r w:rsidRPr="00F349EA">
        <w:tab/>
      </w:r>
      <w:r w:rsidRPr="00F349EA">
        <w:rPr>
          <w:szCs w:val="30"/>
        </w:rPr>
        <w:t>воспитывающим детей-инвалидов;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опекунам, попечителям, на иждивении которых находятся несовершеннолетние дети;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имеющим 3-х и более детей;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одному из двух работающих в организации супругов, имеющих несовершеннолетних детей;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работникам, получившим в данной организации трудовое увечье или профзаболевание;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женщинам, супруги которых призваны на срочную военную службу;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работникам, обучающимся в учреждениях, обеспечивающих получение высшего и послевузовского образования, по направлению </w:t>
      </w:r>
      <w:r w:rsidRPr="00F349EA">
        <w:rPr>
          <w:szCs w:val="30"/>
        </w:rPr>
        <w:lastRenderedPageBreak/>
        <w:t>(заявке) нанимателя либо в соответствии с заключенными с ними договорами;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лицам, избранным в состав профсоюзных органов;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4.2.3. расторгают трудовой договор с работником по инициативе нанимателя (статья 42, кроме пунктов 2 и 7</w:t>
      </w:r>
      <w:r w:rsidR="00A74C34" w:rsidRPr="00F349EA">
        <w:rPr>
          <w:szCs w:val="30"/>
        </w:rPr>
        <w:t>,</w:t>
      </w:r>
      <w:r w:rsidRPr="00F349EA">
        <w:rPr>
          <w:szCs w:val="30"/>
        </w:rPr>
        <w:t xml:space="preserve"> Трудового кодекса Республики Беларусь) после предварительного, но не позднее, чем за две недели уведомления соответствующего профсоюза.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В случаях, предусмотренных коллективными договорами, расторжение трудового договора по инициативе нанимателя может производиться только с предварительного согла</w:t>
      </w:r>
      <w:r w:rsidR="00A74C34" w:rsidRPr="00F349EA">
        <w:rPr>
          <w:szCs w:val="30"/>
        </w:rPr>
        <w:t>сия соответствующего профсоюза;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4.2.4. продлевают контракт в пределах максимального срока его действия по соглашению сторон на срок не менее одного года. На меньший срок контракт продлевается с письменного согласия работника, если иное не установлено законодательством;</w:t>
      </w:r>
    </w:p>
    <w:p w:rsidR="00AB6823" w:rsidRPr="00F349EA" w:rsidRDefault="38FB7514" w:rsidP="00BE2092">
      <w:pPr>
        <w:widowControl w:val="0"/>
        <w:shd w:val="clear" w:color="auto" w:fill="FFFFFF" w:themeFill="background1"/>
        <w:rPr>
          <w:szCs w:val="30"/>
        </w:rPr>
      </w:pPr>
      <w:r w:rsidRPr="00F349EA">
        <w:rPr>
          <w:szCs w:val="30"/>
        </w:rPr>
        <w:t>4.2.5. по истечении максимального срока действия контракта, а также в случае перевода работника с его согласия на другую работу, по договоренности сторон заключают новый контрак</w:t>
      </w:r>
      <w:r w:rsidR="00A74C34" w:rsidRPr="00F349EA">
        <w:rPr>
          <w:szCs w:val="30"/>
        </w:rPr>
        <w:t>т на срок не менее одного года;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4.2.6. продлевают контракты с работниками, не допускающими нарушений трудовой и исполнительской дисциплины, с их согласия – до истечения максимального срока действия контракта, заключают новый контракт с их согласия – на срок не менее трех лет, а с имеющими, кроме того, высокий профессиональный уровень и квалификацию</w:t>
      </w:r>
      <w:r w:rsidR="00A74C34" w:rsidRPr="00F349EA">
        <w:rPr>
          <w:szCs w:val="30"/>
        </w:rPr>
        <w:t>,</w:t>
      </w:r>
      <w:r w:rsidRPr="00F349EA">
        <w:rPr>
          <w:szCs w:val="30"/>
        </w:rPr>
        <w:t xml:space="preserve"> – на максимальный срок;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4.2.7. при переводе работника на контракт повышают тарифную ставку работника до 50 процентов и предоставляют дополнительный поощрительный отпуск до 5 календарных дней (предусматривается коллективным договором, контрактом);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4.2.8.</w:t>
      </w:r>
      <w:r w:rsidR="00A74C34" w:rsidRPr="00F349EA">
        <w:rPr>
          <w:szCs w:val="30"/>
        </w:rPr>
        <w:t> </w:t>
      </w:r>
      <w:r w:rsidRPr="00F349EA">
        <w:rPr>
          <w:szCs w:val="30"/>
        </w:rPr>
        <w:t>одновременно с уведомлением о намерении перевести работника на контракт или заключить с ним новый контракт вручают работнику проект контракта;</w:t>
      </w:r>
    </w:p>
    <w:p w:rsidR="00AB6823" w:rsidRPr="00F349EA" w:rsidRDefault="38FB7514" w:rsidP="00BE2092">
      <w:pPr>
        <w:widowControl w:val="0"/>
        <w:shd w:val="clear" w:color="auto" w:fill="FFFFFF" w:themeFill="background1"/>
        <w:rPr>
          <w:szCs w:val="30"/>
        </w:rPr>
      </w:pPr>
      <w:r w:rsidRPr="00F349EA">
        <w:rPr>
          <w:szCs w:val="30"/>
        </w:rPr>
        <w:t>4.2.9. заключают новый контракт с матерью (отцом, воспитывающим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 (-им) нарушений трудовой и исполнительской дисциплины, на максимальный срок с ее (его) согласия;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4.2.10. заключают (продлевают) контракты с работниками, не допускающими нарушений трудовой и исполнительской дисциплины, </w:t>
      </w:r>
      <w:r w:rsidRPr="00F349EA">
        <w:rPr>
          <w:szCs w:val="30"/>
        </w:rPr>
        <w:lastRenderedPageBreak/>
        <w:t>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4.2.11. не заключают контракты с беременными женщинами, женщинами, имеющими детей в возрасте до трех лет (детей-инвалидов – до 18 лет), трудовые договоры с которыми были заключены на неопределенный срок, если они не дали согласия на заключение таких контрактов;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4.2.12. письменно предупреждают работника о решении по продолжению или прекращению с ним трудовых отношений не позднее, чем за месяц до истечения срока действия контракта; 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4.2.13. расторгают досрочно контракт с работниками только по основаниям, предусмотренным действующим законодательством, а также настоящим Соглашением;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4.2.14.</w:t>
      </w:r>
      <w:r w:rsidR="00286EAB" w:rsidRPr="00F349EA">
        <w:rPr>
          <w:szCs w:val="30"/>
        </w:rPr>
        <w:t> </w:t>
      </w:r>
      <w:r w:rsidRPr="00F349EA">
        <w:rPr>
          <w:szCs w:val="30"/>
        </w:rPr>
        <w:t>по окончании срока действия контракта вправе заключать с письменного согласия работников, не допускающих нарушений трудовой и исполнительской дисциплины, проработавших у данного нанимателя не менее пяти лет, трудовой договор на неопределенный срок, за исключением государственных служащих.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4.3. Стороны могут предусмотреть в контракте (срочном трудовом договоре) дополнительные по сравнению с законодательством трудовые и социально-бытовые льготы и гарантии в пределах средств, предусмотренных на содержание государственного органа, организации системы юстиции, а также дополнительные условия, не ухудшающие положение работника по сравнению с законодательством и настоящим Соглашением.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4.4. Наниматель расторгает досрочно контракт по требованию работника, за исключением государственных служащих, в случаях: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болезни или инвалидности</w:t>
      </w:r>
      <w:r w:rsidR="00A74C34" w:rsidRPr="00F349EA">
        <w:rPr>
          <w:szCs w:val="30"/>
        </w:rPr>
        <w:t>, препятствующей</w:t>
      </w:r>
      <w:r w:rsidRPr="00F349EA">
        <w:rPr>
          <w:szCs w:val="30"/>
        </w:rPr>
        <w:t xml:space="preserve"> выполнению работы по контракту;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достижения общеустановленного пенсионного возраста;</w:t>
      </w:r>
    </w:p>
    <w:p w:rsidR="007F0C7D" w:rsidRPr="00F349EA" w:rsidRDefault="007F0C7D" w:rsidP="00E42778">
      <w:pPr>
        <w:widowControl w:val="0"/>
      </w:pPr>
      <w:r w:rsidRPr="00F349EA">
        <w:t>переезда на постоянное место жительства в другой населенный пункт;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необходимости ухода за больным член</w:t>
      </w:r>
      <w:r w:rsidR="007F0C7D" w:rsidRPr="00F349EA">
        <w:rPr>
          <w:szCs w:val="30"/>
        </w:rPr>
        <w:t>ом</w:t>
      </w:r>
      <w:r w:rsidRPr="00F349EA">
        <w:rPr>
          <w:szCs w:val="30"/>
        </w:rPr>
        <w:t xml:space="preserve"> семьи;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перевода мужа или жены на работу в другую местность, переезда в другую местность, направления одного из них на работу либо для прохождения службы в другой местности;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зачисления в учреждение образования для получения высшего и послевузовского образования в дневной форме получения образования;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и по иным основаниям, установленным законодательством.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4.5. Республиканский комитет профсоюза и его организационные </w:t>
      </w:r>
      <w:r w:rsidRPr="00F349EA">
        <w:rPr>
          <w:szCs w:val="30"/>
        </w:rPr>
        <w:lastRenderedPageBreak/>
        <w:t>структуры: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обеспечивают необходимую юридическую помощь членам профсоюза в разрешении трудовых споров, а также защиту прав и интересов работников при разрешении коллективных трудовых споров.</w:t>
      </w:r>
    </w:p>
    <w:p w:rsidR="00AB6823" w:rsidRPr="00F349EA" w:rsidRDefault="00AB6823" w:rsidP="38FB7514">
      <w:pPr>
        <w:jc w:val="center"/>
        <w:rPr>
          <w:szCs w:val="30"/>
        </w:rPr>
      </w:pPr>
    </w:p>
    <w:p w:rsidR="00AB6823" w:rsidRPr="00F349EA" w:rsidRDefault="38FB7514" w:rsidP="38FB7514">
      <w:pPr>
        <w:jc w:val="center"/>
        <w:rPr>
          <w:bCs/>
          <w:szCs w:val="30"/>
        </w:rPr>
      </w:pPr>
      <w:r w:rsidRPr="00F349EA">
        <w:rPr>
          <w:bCs/>
          <w:szCs w:val="30"/>
        </w:rPr>
        <w:t xml:space="preserve">5. </w:t>
      </w:r>
      <w:r w:rsidR="00A74C34" w:rsidRPr="00F349EA">
        <w:rPr>
          <w:bCs/>
          <w:szCs w:val="30"/>
        </w:rPr>
        <w:t xml:space="preserve">Обеспечение правовых гарантий профсоюзных </w:t>
      </w:r>
      <w:r w:rsidRPr="00F349EA">
        <w:rPr>
          <w:bCs/>
          <w:szCs w:val="30"/>
        </w:rPr>
        <w:t>органов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 Министерство юстиции, организации системы юстиции: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5.1.1. в порядке, предусмотренном Законом Республики Беларусь «О</w:t>
      </w:r>
      <w:r w:rsidR="00286EAB" w:rsidRPr="00F349EA">
        <w:rPr>
          <w:szCs w:val="30"/>
        </w:rPr>
        <w:t> </w:t>
      </w:r>
      <w:r w:rsidRPr="00F349EA">
        <w:rPr>
          <w:szCs w:val="30"/>
        </w:rPr>
        <w:t>профессиональных союзах», и на основании коллективных договоров, действующих в организациях, оказывают помощь профсоюзным организациям в осуществлении их деятельности, предоставляют в безвозмездное пользование профсоюзам необходимые служебные помещения, оборудование, транспорт, средства связи и т.д.;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5.1.2. обеспечивают в установленном порядке представителей профсоюзных органов информацией о состоянии дел в организации, а также возможности посещения ими организаций для реализации уставных задач и прав;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5.1.3. 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1282 «Об удержаниях из заработной платы работников денежных сумм для производства безналичных расчетов» одновременно с выплатой заработной платы;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5.1.4.  расторгают трудовой договор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основной работы, только с </w:t>
      </w:r>
      <w:r w:rsidR="006F2542" w:rsidRPr="00F349EA">
        <w:rPr>
          <w:szCs w:val="30"/>
        </w:rPr>
        <w:t xml:space="preserve">предварительного </w:t>
      </w:r>
      <w:r w:rsidRPr="00F349EA">
        <w:rPr>
          <w:szCs w:val="30"/>
        </w:rPr>
        <w:t>согласия вышестоящего профсоюзного органа. Срок контракта с работниками, избранными руководителями профсоюзных органов и не освобожденными от основной работы, не может быть менее срока их полномочий;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5.1.5. предоставляют возможность (время) не освобожденным от основной работы членам профсоюзных органов, общественным инспекторам по охране труда участвовать в работе этих органов с сохранением среднего заработка на данный период;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5.1.6.</w:t>
      </w:r>
      <w:r w:rsidR="00286EAB" w:rsidRPr="00F349EA">
        <w:rPr>
          <w:szCs w:val="30"/>
        </w:rPr>
        <w:t> </w:t>
      </w:r>
      <w:r w:rsidRPr="00F349EA">
        <w:rPr>
          <w:szCs w:val="30"/>
        </w:rPr>
        <w:t xml:space="preserve">привлекают к дисциплинарной ответственности представителей профсоюзов, уполномоченных в порядке, установленном законодательством Республики Беларусь, на осуществление общественного контроля, и работников, уполномоченных профсоюзом на участие в создаваемых в организации комиссиях по коллективным </w:t>
      </w:r>
      <w:r w:rsidRPr="00F349EA">
        <w:rPr>
          <w:szCs w:val="30"/>
        </w:rPr>
        <w:lastRenderedPageBreak/>
        <w:t xml:space="preserve">переговорам, </w:t>
      </w:r>
      <w:r w:rsidR="00A74C34" w:rsidRPr="00F349EA">
        <w:rPr>
          <w:szCs w:val="30"/>
        </w:rPr>
        <w:t xml:space="preserve">по </w:t>
      </w:r>
      <w:r w:rsidRPr="00F349EA">
        <w:rPr>
          <w:szCs w:val="30"/>
        </w:rPr>
        <w:t xml:space="preserve">рассмотрению трудовых споров, </w:t>
      </w:r>
      <w:r w:rsidR="00A74C34" w:rsidRPr="00F349EA">
        <w:rPr>
          <w:szCs w:val="30"/>
        </w:rPr>
        <w:t xml:space="preserve">в </w:t>
      </w:r>
      <w:r w:rsidRPr="00F349EA">
        <w:rPr>
          <w:szCs w:val="30"/>
        </w:rPr>
        <w:t>примирительных комиссиях</w:t>
      </w:r>
      <w:r w:rsidR="00BE7270" w:rsidRPr="00F349EA">
        <w:rPr>
          <w:szCs w:val="30"/>
        </w:rPr>
        <w:t>,</w:t>
      </w:r>
      <w:r w:rsidRPr="00F349EA">
        <w:rPr>
          <w:szCs w:val="30"/>
        </w:rPr>
        <w:t xml:space="preserve"> только с предварительного согласия профсоюзного органа.</w:t>
      </w:r>
    </w:p>
    <w:p w:rsidR="00BE6E7A" w:rsidRPr="00F349EA" w:rsidRDefault="00BE6E7A" w:rsidP="38FB7514">
      <w:pPr>
        <w:rPr>
          <w:i/>
          <w:sz w:val="16"/>
          <w:szCs w:val="16"/>
        </w:rPr>
      </w:pPr>
    </w:p>
    <w:p w:rsidR="00693319" w:rsidRPr="00F349EA" w:rsidRDefault="00693319" w:rsidP="38FB7514">
      <w:pPr>
        <w:shd w:val="clear" w:color="auto" w:fill="FFFFFF" w:themeFill="background1"/>
        <w:ind w:left="6" w:firstLine="987"/>
        <w:jc w:val="center"/>
        <w:rPr>
          <w:bCs/>
          <w:szCs w:val="30"/>
        </w:rPr>
      </w:pPr>
    </w:p>
    <w:p w:rsidR="00AB6823" w:rsidRPr="00F349EA" w:rsidRDefault="38FB7514" w:rsidP="38FB7514">
      <w:pPr>
        <w:shd w:val="clear" w:color="auto" w:fill="FFFFFF" w:themeFill="background1"/>
        <w:ind w:left="6" w:firstLine="987"/>
        <w:jc w:val="center"/>
        <w:rPr>
          <w:bCs/>
          <w:szCs w:val="30"/>
        </w:rPr>
      </w:pPr>
      <w:r w:rsidRPr="00F349EA">
        <w:rPr>
          <w:bCs/>
          <w:szCs w:val="30"/>
        </w:rPr>
        <w:t>6. Социальные льготы и гарантии</w:t>
      </w:r>
    </w:p>
    <w:p w:rsidR="00AB6823" w:rsidRPr="00F349EA" w:rsidRDefault="00AB6823" w:rsidP="38FB7514">
      <w:pPr>
        <w:shd w:val="clear" w:color="auto" w:fill="FFFFFF" w:themeFill="background1"/>
        <w:ind w:left="6" w:firstLine="987"/>
        <w:jc w:val="center"/>
        <w:rPr>
          <w:bCs/>
          <w:szCs w:val="30"/>
        </w:rPr>
      </w:pPr>
    </w:p>
    <w:p w:rsidR="00AB6823" w:rsidRPr="00F349EA" w:rsidRDefault="38FB7514" w:rsidP="00BE2092">
      <w:pPr>
        <w:widowControl w:val="0"/>
        <w:ind w:right="113"/>
        <w:rPr>
          <w:szCs w:val="30"/>
        </w:rPr>
      </w:pPr>
      <w:r w:rsidRPr="00F349EA">
        <w:rPr>
          <w:szCs w:val="30"/>
        </w:rPr>
        <w:t>6.1.</w:t>
      </w:r>
      <w:r w:rsidR="00BE7270" w:rsidRPr="00F349EA">
        <w:rPr>
          <w:szCs w:val="30"/>
        </w:rPr>
        <w:t> </w:t>
      </w:r>
      <w:r w:rsidRPr="00F349EA">
        <w:rPr>
          <w:szCs w:val="30"/>
        </w:rPr>
        <w:t>Министерство юстиции, организации системы юстиции:</w:t>
      </w:r>
    </w:p>
    <w:p w:rsidR="00AB6823" w:rsidRPr="00F349EA" w:rsidRDefault="38FB7514" w:rsidP="00BE2092">
      <w:pPr>
        <w:widowControl w:val="0"/>
        <w:shd w:val="clear" w:color="auto" w:fill="FFFFFF" w:themeFill="background1"/>
        <w:ind w:right="113"/>
        <w:rPr>
          <w:szCs w:val="30"/>
        </w:rPr>
      </w:pPr>
      <w:r w:rsidRPr="00F349EA">
        <w:rPr>
          <w:szCs w:val="30"/>
        </w:rPr>
        <w:t>6.1.1. в целях социальной защиты молодежи,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развитию:</w:t>
      </w:r>
    </w:p>
    <w:p w:rsidR="00AB6823" w:rsidRPr="00F349EA" w:rsidRDefault="38FB7514" w:rsidP="00BE2092">
      <w:pPr>
        <w:widowControl w:val="0"/>
        <w:shd w:val="clear" w:color="auto" w:fill="FFFFFF" w:themeFill="background1"/>
        <w:ind w:right="113"/>
        <w:rPr>
          <w:szCs w:val="30"/>
        </w:rPr>
      </w:pPr>
      <w:r w:rsidRPr="00F349EA">
        <w:rPr>
          <w:szCs w:val="30"/>
        </w:rPr>
        <w:t>обеспечивают предоставление первого рабочего места выпускникам государственных высших, средних специальных учебных заведений, направленным на работу в соответствии с заключенными с указанными заведениями договорами (заявками);</w:t>
      </w:r>
    </w:p>
    <w:p w:rsidR="00AB6823" w:rsidRPr="00F349EA" w:rsidRDefault="38FB7514" w:rsidP="00BE2092">
      <w:pPr>
        <w:pStyle w:val="ae"/>
        <w:widowControl w:val="0"/>
        <w:spacing w:line="240" w:lineRule="auto"/>
        <w:ind w:right="113" w:firstLine="709"/>
        <w:rPr>
          <w:rFonts w:ascii="Times New Roman" w:hAnsi="Times New Roman"/>
          <w:sz w:val="30"/>
          <w:szCs w:val="30"/>
        </w:rPr>
      </w:pPr>
      <w:r w:rsidRPr="00F349EA">
        <w:rPr>
          <w:rFonts w:ascii="Times New Roman" w:hAnsi="Times New Roman"/>
          <w:sz w:val="30"/>
          <w:szCs w:val="30"/>
        </w:rPr>
        <w:t>оказывают адресную поддержку работникам, впервые принятым на работу, после окончания учреждения образования;</w:t>
      </w:r>
    </w:p>
    <w:p w:rsidR="00AB6823" w:rsidRPr="00F349EA" w:rsidRDefault="00655D92" w:rsidP="00BE2092">
      <w:pPr>
        <w:pStyle w:val="ae"/>
        <w:widowControl w:val="0"/>
        <w:spacing w:line="240" w:lineRule="auto"/>
        <w:ind w:right="113" w:firstLine="709"/>
        <w:rPr>
          <w:rFonts w:ascii="Times New Roman" w:hAnsi="Times New Roman"/>
          <w:sz w:val="30"/>
          <w:szCs w:val="30"/>
        </w:rPr>
      </w:pPr>
      <w:r w:rsidRPr="00F349EA">
        <w:rPr>
          <w:rFonts w:ascii="Times New Roman" w:hAnsi="Times New Roman"/>
          <w:sz w:val="30"/>
        </w:rPr>
        <w:tab/>
      </w:r>
      <w:r w:rsidRPr="00F349EA">
        <w:rPr>
          <w:rFonts w:ascii="Times New Roman" w:hAnsi="Times New Roman"/>
          <w:sz w:val="30"/>
          <w:szCs w:val="30"/>
        </w:rPr>
        <w:t>6.</w:t>
      </w:r>
      <w:r w:rsidR="00BE7270" w:rsidRPr="00F349EA">
        <w:rPr>
          <w:rFonts w:ascii="Times New Roman" w:hAnsi="Times New Roman"/>
          <w:sz w:val="30"/>
          <w:szCs w:val="30"/>
        </w:rPr>
        <w:t>1.</w:t>
      </w:r>
      <w:r w:rsidRPr="00F349EA">
        <w:rPr>
          <w:rFonts w:ascii="Times New Roman" w:hAnsi="Times New Roman"/>
          <w:sz w:val="30"/>
          <w:szCs w:val="30"/>
        </w:rPr>
        <w:t xml:space="preserve">2. предоставляют транспорт работникам (при наличии): </w:t>
      </w:r>
    </w:p>
    <w:p w:rsidR="00AB6823" w:rsidRPr="00F349EA" w:rsidRDefault="38FB7514" w:rsidP="00BE2092">
      <w:pPr>
        <w:widowControl w:val="0"/>
        <w:shd w:val="clear" w:color="auto" w:fill="FFFFFF" w:themeFill="background1"/>
        <w:ind w:right="113"/>
        <w:rPr>
          <w:szCs w:val="30"/>
        </w:rPr>
      </w:pPr>
      <w:r w:rsidRPr="00F349EA">
        <w:rPr>
          <w:szCs w:val="30"/>
        </w:rPr>
        <w:t>для организации коллективных выездов при проведении физкультурно-оздоровительных, спортивных и культурно-массовых мероприятий;</w:t>
      </w:r>
    </w:p>
    <w:p w:rsidR="00AB6823" w:rsidRPr="00F349EA" w:rsidRDefault="38FB7514" w:rsidP="00BE2092">
      <w:pPr>
        <w:widowControl w:val="0"/>
        <w:shd w:val="clear" w:color="auto" w:fill="FFFFFF" w:themeFill="background1"/>
        <w:ind w:right="113"/>
        <w:rPr>
          <w:szCs w:val="30"/>
        </w:rPr>
      </w:pPr>
      <w:r w:rsidRPr="00F349EA">
        <w:rPr>
          <w:szCs w:val="30"/>
        </w:rPr>
        <w:t>для осуществления перевозок в случаях похорон работников, супругов работников, их детей, родителей, а также бывших работников – пенсионеров, последнее место работы которых были организации системы юстиции;</w:t>
      </w:r>
    </w:p>
    <w:p w:rsidR="00AB6823" w:rsidRPr="00F349EA" w:rsidRDefault="38FB7514" w:rsidP="00BE2092">
      <w:pPr>
        <w:pStyle w:val="ad"/>
        <w:widowControl w:val="0"/>
        <w:spacing w:line="240" w:lineRule="auto"/>
        <w:ind w:right="113" w:firstLine="709"/>
        <w:rPr>
          <w:szCs w:val="30"/>
        </w:rPr>
      </w:pPr>
      <w:r w:rsidRPr="00F349EA">
        <w:rPr>
          <w:szCs w:val="30"/>
        </w:rPr>
        <w:t>6.</w:t>
      </w:r>
      <w:r w:rsidR="00BE7270" w:rsidRPr="00F349EA">
        <w:rPr>
          <w:szCs w:val="30"/>
        </w:rPr>
        <w:t>1.</w:t>
      </w:r>
      <w:r w:rsidRPr="00F349EA">
        <w:rPr>
          <w:szCs w:val="30"/>
        </w:rPr>
        <w:t>3. оказывают материальную помощь работникам и неработающим ветеранам труда, ушедшим на пенсию или вышедшим в отставку из центрального аппарата Министерства юстиции, организаций системы юстиции, в соответствии с положениями об оказании материальной помощи, принятыми в данных органах и организациях.</w:t>
      </w:r>
    </w:p>
    <w:p w:rsidR="00AB6823" w:rsidRPr="00F349EA" w:rsidRDefault="38FB7514" w:rsidP="00BE2092">
      <w:pPr>
        <w:pStyle w:val="ad"/>
        <w:widowControl w:val="0"/>
        <w:spacing w:line="240" w:lineRule="auto"/>
        <w:ind w:right="113" w:firstLine="709"/>
        <w:rPr>
          <w:szCs w:val="30"/>
        </w:rPr>
      </w:pPr>
      <w:r w:rsidRPr="00F349EA">
        <w:rPr>
          <w:szCs w:val="30"/>
        </w:rPr>
        <w:t>6.</w:t>
      </w:r>
      <w:r w:rsidR="00BE7270" w:rsidRPr="00F349EA">
        <w:rPr>
          <w:szCs w:val="30"/>
        </w:rPr>
        <w:t>2</w:t>
      </w:r>
      <w:r w:rsidRPr="00F349EA">
        <w:rPr>
          <w:szCs w:val="30"/>
        </w:rPr>
        <w:t>.</w:t>
      </w:r>
      <w:r w:rsidR="00BE7270" w:rsidRPr="00F349EA">
        <w:rPr>
          <w:szCs w:val="30"/>
        </w:rPr>
        <w:t> </w:t>
      </w:r>
      <w:r w:rsidRPr="00F349EA">
        <w:rPr>
          <w:szCs w:val="30"/>
        </w:rPr>
        <w:t>Министерство юстиции и Профсоюз:</w:t>
      </w:r>
    </w:p>
    <w:p w:rsidR="00AB6823" w:rsidRPr="00F349EA" w:rsidRDefault="38FB7514" w:rsidP="00BE2092">
      <w:pPr>
        <w:widowControl w:val="0"/>
        <w:shd w:val="clear" w:color="auto" w:fill="FFFFFF" w:themeFill="background1"/>
        <w:ind w:right="113"/>
        <w:rPr>
          <w:szCs w:val="30"/>
        </w:rPr>
      </w:pPr>
      <w:r w:rsidRPr="00F349EA">
        <w:rPr>
          <w:szCs w:val="30"/>
        </w:rPr>
        <w:t>осуществляют меры морального и материального поощрения работников, участвующих в культурно-массовых и спортивных мероприятиях.</w:t>
      </w:r>
    </w:p>
    <w:p w:rsidR="00AB6823" w:rsidRPr="00F349EA" w:rsidRDefault="002F1A31" w:rsidP="38FB7514">
      <w:pPr>
        <w:jc w:val="center"/>
        <w:rPr>
          <w:bCs/>
          <w:szCs w:val="30"/>
        </w:rPr>
      </w:pPr>
      <w:r w:rsidRPr="00F349EA">
        <w:rPr>
          <w:bCs/>
          <w:szCs w:val="30"/>
        </w:rPr>
        <w:t>7. </w:t>
      </w:r>
      <w:r w:rsidR="38FB7514" w:rsidRPr="00F349EA">
        <w:rPr>
          <w:bCs/>
          <w:szCs w:val="30"/>
        </w:rPr>
        <w:t>Заключительные положения</w:t>
      </w:r>
    </w:p>
    <w:p w:rsidR="00AB6823" w:rsidRPr="00F349EA" w:rsidRDefault="00AB6823" w:rsidP="38FB7514">
      <w:pPr>
        <w:rPr>
          <w:szCs w:val="30"/>
        </w:rPr>
      </w:pP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7.1. Соглашение заключено на три года, вступает в силу с момента подписания и действует до заключения нового.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7.2. Контроль за выполнением настоящего Соглашения осуществляется Сторонами в лице их представителей.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Отчеты о выполнении Соглашения рассматриваются на заседаниях </w:t>
      </w:r>
      <w:r w:rsidRPr="00F349EA">
        <w:rPr>
          <w:szCs w:val="30"/>
        </w:rPr>
        <w:lastRenderedPageBreak/>
        <w:t>Президиума Республиканского комитета профсоюза с приглашением представителей Министерства юстиции не реже одного раза в полугодие и оформляются постановлением. Стороны информируют заинтересованных о ходе выполнения Соглашения.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При обнаружении невыполнения обязательств по настоящему Соглашению, Стороны обязаны в двухнедельный срок провести взаимные консультации по сути представленных вопросов и принять решение в письменной форме, которое следует рассматривать как дополнение к Соглашению.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обстоятельств.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>7.3. Стороны признают, что в случае ненадлежащего выполнения условий настоящего Соглашения виновные в этом лица несут дисциплинарную и иную ответственность, предусмотренную законодательством.</w:t>
      </w:r>
    </w:p>
    <w:p w:rsidR="00AB6823" w:rsidRPr="00F349EA" w:rsidRDefault="38FB7514" w:rsidP="00BE2092">
      <w:pPr>
        <w:widowControl w:val="0"/>
        <w:rPr>
          <w:szCs w:val="30"/>
        </w:rPr>
      </w:pPr>
      <w:r w:rsidRPr="00F349EA">
        <w:rPr>
          <w:szCs w:val="30"/>
        </w:rPr>
        <w:t xml:space="preserve">7.4. Текст настоящего Соглашения доводится до сведения </w:t>
      </w:r>
      <w:r w:rsidR="006F2542" w:rsidRPr="00F349EA">
        <w:rPr>
          <w:szCs w:val="30"/>
        </w:rPr>
        <w:t xml:space="preserve">работников Министерства юстиции, </w:t>
      </w:r>
      <w:r w:rsidRPr="00F349EA">
        <w:rPr>
          <w:szCs w:val="30"/>
        </w:rPr>
        <w:t xml:space="preserve">организаций системы юстиции. </w:t>
      </w:r>
    </w:p>
    <w:p w:rsidR="00AB6823" w:rsidRPr="00F349EA" w:rsidRDefault="00AB6823" w:rsidP="001E3186">
      <w:pPr>
        <w:spacing w:line="480" w:lineRule="auto"/>
        <w:rPr>
          <w:szCs w:val="30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788"/>
        <w:gridCol w:w="4500"/>
      </w:tblGrid>
      <w:tr w:rsidR="00AB6823" w:rsidRPr="00F349EA" w:rsidTr="38FB7514">
        <w:tc>
          <w:tcPr>
            <w:tcW w:w="4788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</w:tcPr>
          <w:p w:rsidR="00AB6823" w:rsidRPr="00F349EA" w:rsidRDefault="38FB7514" w:rsidP="001E3186">
            <w:pPr>
              <w:spacing w:line="280" w:lineRule="exact"/>
              <w:ind w:firstLine="108"/>
              <w:rPr>
                <w:szCs w:val="30"/>
              </w:rPr>
            </w:pPr>
            <w:r w:rsidRPr="00F349EA">
              <w:rPr>
                <w:szCs w:val="30"/>
              </w:rPr>
              <w:t>Министр юстиции</w:t>
            </w:r>
          </w:p>
          <w:p w:rsidR="00AB6823" w:rsidRPr="00F349EA" w:rsidRDefault="38FB7514" w:rsidP="001E3186">
            <w:pPr>
              <w:spacing w:line="280" w:lineRule="exact"/>
              <w:ind w:firstLine="108"/>
              <w:rPr>
                <w:szCs w:val="30"/>
              </w:rPr>
            </w:pPr>
            <w:r w:rsidRPr="00F349EA">
              <w:rPr>
                <w:szCs w:val="30"/>
              </w:rPr>
              <w:t>Республики Беларусь</w:t>
            </w:r>
          </w:p>
          <w:p w:rsidR="00AB6823" w:rsidRPr="00F349EA" w:rsidRDefault="00AB6823" w:rsidP="001E3186">
            <w:pPr>
              <w:spacing w:line="280" w:lineRule="exact"/>
              <w:rPr>
                <w:szCs w:val="30"/>
              </w:rPr>
            </w:pPr>
          </w:p>
          <w:p w:rsidR="00AB6823" w:rsidRPr="00F349EA" w:rsidRDefault="00AB6823" w:rsidP="001E3186">
            <w:pPr>
              <w:spacing w:line="280" w:lineRule="exact"/>
              <w:rPr>
                <w:szCs w:val="30"/>
              </w:rPr>
            </w:pPr>
          </w:p>
          <w:p w:rsidR="00AB6823" w:rsidRPr="00F349EA" w:rsidRDefault="00AB6823" w:rsidP="001E3186">
            <w:pPr>
              <w:spacing w:line="280" w:lineRule="exact"/>
              <w:rPr>
                <w:szCs w:val="30"/>
              </w:rPr>
            </w:pPr>
          </w:p>
        </w:tc>
        <w:tc>
          <w:tcPr>
            <w:tcW w:w="4500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</w:tcPr>
          <w:p w:rsidR="00AB6823" w:rsidRPr="00F349EA" w:rsidRDefault="38FB7514" w:rsidP="001E3186">
            <w:pPr>
              <w:spacing w:line="280" w:lineRule="exact"/>
              <w:ind w:left="565" w:firstLine="0"/>
              <w:rPr>
                <w:szCs w:val="30"/>
              </w:rPr>
            </w:pPr>
            <w:r w:rsidRPr="00F349EA">
              <w:rPr>
                <w:szCs w:val="30"/>
              </w:rPr>
              <w:t>Председатель Белорусского профсоюза работников государственных и других учреждений</w:t>
            </w:r>
          </w:p>
          <w:p w:rsidR="00AB6823" w:rsidRPr="00F349EA" w:rsidRDefault="38FB7514" w:rsidP="001E3186">
            <w:pPr>
              <w:spacing w:line="280" w:lineRule="exact"/>
              <w:rPr>
                <w:szCs w:val="30"/>
              </w:rPr>
            </w:pPr>
            <w:r w:rsidRPr="00F349EA">
              <w:rPr>
                <w:szCs w:val="30"/>
              </w:rPr>
              <w:t xml:space="preserve"> </w:t>
            </w:r>
          </w:p>
        </w:tc>
      </w:tr>
      <w:tr w:rsidR="00AB6823" w:rsidRPr="00F349EA" w:rsidTr="38FB7514">
        <w:tc>
          <w:tcPr>
            <w:tcW w:w="4788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</w:tcPr>
          <w:p w:rsidR="00AB6823" w:rsidRPr="00F349EA" w:rsidRDefault="38FB7514" w:rsidP="38FB7514">
            <w:pPr>
              <w:jc w:val="center"/>
              <w:rPr>
                <w:szCs w:val="30"/>
              </w:rPr>
            </w:pPr>
            <w:r w:rsidRPr="00F349EA">
              <w:rPr>
                <w:szCs w:val="30"/>
              </w:rPr>
              <w:t xml:space="preserve">    </w:t>
            </w:r>
            <w:proofErr w:type="spellStart"/>
            <w:r w:rsidRPr="00F349EA">
              <w:rPr>
                <w:szCs w:val="30"/>
              </w:rPr>
              <w:t>О.Л.Слижевский</w:t>
            </w:r>
            <w:proofErr w:type="spellEnd"/>
          </w:p>
        </w:tc>
        <w:tc>
          <w:tcPr>
            <w:tcW w:w="4500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</w:tcPr>
          <w:p w:rsidR="00AB6823" w:rsidRPr="00F349EA" w:rsidRDefault="38FB7514" w:rsidP="38FB7514">
            <w:pPr>
              <w:jc w:val="right"/>
              <w:rPr>
                <w:szCs w:val="30"/>
              </w:rPr>
            </w:pPr>
            <w:proofErr w:type="spellStart"/>
            <w:r w:rsidRPr="00F349EA">
              <w:rPr>
                <w:szCs w:val="30"/>
              </w:rPr>
              <w:t>С.Ф.Холяво</w:t>
            </w:r>
            <w:proofErr w:type="spellEnd"/>
          </w:p>
        </w:tc>
      </w:tr>
    </w:tbl>
    <w:p w:rsidR="00AB6823" w:rsidRPr="00F349EA" w:rsidRDefault="00AB6823" w:rsidP="38FB7514">
      <w:pPr>
        <w:rPr>
          <w:szCs w:val="30"/>
        </w:rPr>
      </w:pPr>
    </w:p>
    <w:p w:rsidR="00AB6823" w:rsidRPr="00F349EA" w:rsidRDefault="00AB6823" w:rsidP="38FB7514">
      <w:pPr>
        <w:rPr>
          <w:szCs w:val="30"/>
        </w:rPr>
      </w:pPr>
    </w:p>
    <w:p w:rsidR="00AB6823" w:rsidRPr="00F349EA" w:rsidRDefault="00AB6823" w:rsidP="38FB7514">
      <w:pPr>
        <w:rPr>
          <w:szCs w:val="30"/>
        </w:rPr>
      </w:pPr>
    </w:p>
    <w:sectPr w:rsidR="00AB6823" w:rsidRPr="00F349EA" w:rsidSect="0054491E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C9" w:rsidRDefault="00B276C9" w:rsidP="0054491E">
      <w:r>
        <w:separator/>
      </w:r>
    </w:p>
  </w:endnote>
  <w:endnote w:type="continuationSeparator" w:id="0">
    <w:p w:rsidR="00B276C9" w:rsidRDefault="00B276C9" w:rsidP="0054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C9" w:rsidRDefault="00B276C9" w:rsidP="0054491E">
      <w:r>
        <w:separator/>
      </w:r>
    </w:p>
  </w:footnote>
  <w:footnote w:type="continuationSeparator" w:id="0">
    <w:p w:rsidR="00B276C9" w:rsidRDefault="00B276C9" w:rsidP="0054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838512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54491E" w:rsidRPr="0054491E" w:rsidRDefault="006D627C">
        <w:pPr>
          <w:pStyle w:val="aa"/>
          <w:jc w:val="center"/>
          <w:rPr>
            <w:sz w:val="18"/>
          </w:rPr>
        </w:pPr>
        <w:r w:rsidRPr="0054491E">
          <w:rPr>
            <w:sz w:val="18"/>
          </w:rPr>
          <w:fldChar w:fldCharType="begin"/>
        </w:r>
        <w:r w:rsidR="0054491E" w:rsidRPr="0054491E">
          <w:rPr>
            <w:sz w:val="18"/>
          </w:rPr>
          <w:instrText>PAGE   \* MERGEFORMAT</w:instrText>
        </w:r>
        <w:r w:rsidRPr="0054491E">
          <w:rPr>
            <w:sz w:val="18"/>
          </w:rPr>
          <w:fldChar w:fldCharType="separate"/>
        </w:r>
        <w:r w:rsidR="00433759">
          <w:rPr>
            <w:noProof/>
            <w:sz w:val="18"/>
          </w:rPr>
          <w:t>3</w:t>
        </w:r>
        <w:r w:rsidRPr="0054491E">
          <w:rPr>
            <w:sz w:val="18"/>
          </w:rPr>
          <w:fldChar w:fldCharType="end"/>
        </w:r>
      </w:p>
    </w:sdtContent>
  </w:sdt>
  <w:p w:rsidR="0054491E" w:rsidRDefault="005449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4FFD"/>
    <w:multiLevelType w:val="multilevel"/>
    <w:tmpl w:val="BC34B404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3"/>
      <w:numFmt w:val="decimal"/>
      <w:lvlText w:val="%1.%2."/>
      <w:lvlJc w:val="left"/>
      <w:pPr>
        <w:ind w:left="1177" w:hanging="780"/>
      </w:pPr>
    </w:lvl>
    <w:lvl w:ilvl="2">
      <w:start w:val="13"/>
      <w:numFmt w:val="decimal"/>
      <w:lvlText w:val="%1.%2.%3."/>
      <w:lvlJc w:val="left"/>
      <w:pPr>
        <w:ind w:left="1574" w:hanging="78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1">
    <w:nsid w:val="36FA6200"/>
    <w:multiLevelType w:val="multilevel"/>
    <w:tmpl w:val="C30E7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88A3F0C"/>
    <w:multiLevelType w:val="multilevel"/>
    <w:tmpl w:val="DC3EF48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3"/>
      <w:numFmt w:val="decimal"/>
      <w:lvlText w:val="%1.%2."/>
      <w:lvlJc w:val="left"/>
      <w:pPr>
        <w:ind w:left="978" w:hanging="780"/>
      </w:pPr>
    </w:lvl>
    <w:lvl w:ilvl="2">
      <w:start w:val="18"/>
      <w:numFmt w:val="decimal"/>
      <w:lvlText w:val="%1.%2.%3."/>
      <w:lvlJc w:val="left"/>
      <w:pPr>
        <w:ind w:left="1176" w:hanging="780"/>
      </w:pPr>
    </w:lvl>
    <w:lvl w:ilvl="3">
      <w:start w:val="1"/>
      <w:numFmt w:val="decimal"/>
      <w:lvlText w:val="%1.%2.%3.%4."/>
      <w:lvlJc w:val="left"/>
      <w:pPr>
        <w:ind w:left="1674" w:hanging="1080"/>
      </w:pPr>
    </w:lvl>
    <w:lvl w:ilvl="4">
      <w:start w:val="1"/>
      <w:numFmt w:val="decimal"/>
      <w:lvlText w:val="%1.%2.%3.%4.%5."/>
      <w:lvlJc w:val="left"/>
      <w:pPr>
        <w:ind w:left="1872" w:hanging="1080"/>
      </w:pPr>
    </w:lvl>
    <w:lvl w:ilvl="5">
      <w:start w:val="1"/>
      <w:numFmt w:val="decimal"/>
      <w:lvlText w:val="%1.%2.%3.%4.%5.%6."/>
      <w:lvlJc w:val="left"/>
      <w:pPr>
        <w:ind w:left="2430" w:hanging="1440"/>
      </w:pPr>
    </w:lvl>
    <w:lvl w:ilvl="6">
      <w:start w:val="1"/>
      <w:numFmt w:val="decimal"/>
      <w:lvlText w:val="%1.%2.%3.%4.%5.%6.%7."/>
      <w:lvlJc w:val="left"/>
      <w:pPr>
        <w:ind w:left="2988" w:hanging="1800"/>
      </w:pPr>
    </w:lvl>
    <w:lvl w:ilvl="7">
      <w:start w:val="1"/>
      <w:numFmt w:val="decimal"/>
      <w:lvlText w:val="%1.%2.%3.%4.%5.%6.%7.%8."/>
      <w:lvlJc w:val="left"/>
      <w:pPr>
        <w:ind w:left="3186" w:hanging="1800"/>
      </w:pPr>
    </w:lvl>
    <w:lvl w:ilvl="8">
      <w:start w:val="1"/>
      <w:numFmt w:val="decimal"/>
      <w:lvlText w:val="%1.%2.%3.%4.%5.%6.%7.%8.%9."/>
      <w:lvlJc w:val="left"/>
      <w:pPr>
        <w:ind w:left="3744" w:hanging="2160"/>
      </w:pPr>
    </w:lvl>
  </w:abstractNum>
  <w:abstractNum w:abstractNumId="3">
    <w:nsid w:val="3C386AD0"/>
    <w:multiLevelType w:val="multilevel"/>
    <w:tmpl w:val="DDC0B4EE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72" w:hanging="720"/>
      </w:pPr>
    </w:lvl>
    <w:lvl w:ilvl="2">
      <w:start w:val="7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>
    <w:nsid w:val="42BA10B5"/>
    <w:multiLevelType w:val="multilevel"/>
    <w:tmpl w:val="48ECEFC8"/>
    <w:lvl w:ilvl="0">
      <w:start w:val="3"/>
      <w:numFmt w:val="decimal"/>
      <w:lvlText w:val="%1"/>
      <w:lvlJc w:val="left"/>
      <w:pPr>
        <w:ind w:left="705" w:hanging="705"/>
      </w:pPr>
    </w:lvl>
    <w:lvl w:ilvl="1">
      <w:start w:val="3"/>
      <w:numFmt w:val="decimal"/>
      <w:lvlText w:val="%1.%2"/>
      <w:lvlJc w:val="left"/>
      <w:pPr>
        <w:ind w:left="903" w:hanging="705"/>
      </w:pPr>
    </w:lvl>
    <w:lvl w:ilvl="2">
      <w:start w:val="14"/>
      <w:numFmt w:val="decimal"/>
      <w:lvlText w:val="%1.%2.%3"/>
      <w:lvlJc w:val="left"/>
      <w:pPr>
        <w:ind w:left="1116" w:hanging="720"/>
      </w:pPr>
    </w:lvl>
    <w:lvl w:ilvl="3">
      <w:start w:val="1"/>
      <w:numFmt w:val="decimal"/>
      <w:lvlText w:val="%1.%2.%3.%4"/>
      <w:lvlJc w:val="left"/>
      <w:pPr>
        <w:ind w:left="1674" w:hanging="1080"/>
      </w:pPr>
    </w:lvl>
    <w:lvl w:ilvl="4">
      <w:start w:val="1"/>
      <w:numFmt w:val="decimal"/>
      <w:lvlText w:val="%1.%2.%3.%4.%5"/>
      <w:lvlJc w:val="left"/>
      <w:pPr>
        <w:ind w:left="1872" w:hanging="1080"/>
      </w:pPr>
    </w:lvl>
    <w:lvl w:ilvl="5">
      <w:start w:val="1"/>
      <w:numFmt w:val="decimal"/>
      <w:lvlText w:val="%1.%2.%3.%4.%5.%6"/>
      <w:lvlJc w:val="left"/>
      <w:pPr>
        <w:ind w:left="2430" w:hanging="1440"/>
      </w:pPr>
    </w:lvl>
    <w:lvl w:ilvl="6">
      <w:start w:val="1"/>
      <w:numFmt w:val="decimal"/>
      <w:lvlText w:val="%1.%2.%3.%4.%5.%6.%7"/>
      <w:lvlJc w:val="left"/>
      <w:pPr>
        <w:ind w:left="2628" w:hanging="1440"/>
      </w:pPr>
    </w:lvl>
    <w:lvl w:ilvl="7">
      <w:start w:val="1"/>
      <w:numFmt w:val="decimal"/>
      <w:lvlText w:val="%1.%2.%3.%4.%5.%6.%7.%8"/>
      <w:lvlJc w:val="left"/>
      <w:pPr>
        <w:ind w:left="3186" w:hanging="1800"/>
      </w:pPr>
    </w:lvl>
    <w:lvl w:ilvl="8">
      <w:start w:val="1"/>
      <w:numFmt w:val="decimal"/>
      <w:lvlText w:val="%1.%2.%3.%4.%5.%6.%7.%8.%9"/>
      <w:lvlJc w:val="left"/>
      <w:pPr>
        <w:ind w:left="3744" w:hanging="2160"/>
      </w:pPr>
    </w:lvl>
  </w:abstractNum>
  <w:abstractNum w:abstractNumId="5">
    <w:nsid w:val="4A445572"/>
    <w:multiLevelType w:val="multilevel"/>
    <w:tmpl w:val="90021B60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3"/>
      <w:numFmt w:val="decimal"/>
      <w:lvlText w:val="%1.%2."/>
      <w:lvlJc w:val="left"/>
      <w:pPr>
        <w:ind w:left="1177" w:hanging="780"/>
      </w:pPr>
    </w:lvl>
    <w:lvl w:ilvl="2">
      <w:start w:val="13"/>
      <w:numFmt w:val="decimal"/>
      <w:lvlText w:val="%1.%2.%3."/>
      <w:lvlJc w:val="left"/>
      <w:pPr>
        <w:ind w:left="1574" w:hanging="78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6">
    <w:nsid w:val="4CBD25D4"/>
    <w:multiLevelType w:val="multilevel"/>
    <w:tmpl w:val="023033C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D296879"/>
    <w:multiLevelType w:val="multilevel"/>
    <w:tmpl w:val="4F68C160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17" w:hanging="720"/>
      </w:pPr>
    </w:lvl>
    <w:lvl w:ilvl="2">
      <w:start w:val="6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8">
    <w:nsid w:val="531B09B1"/>
    <w:multiLevelType w:val="multilevel"/>
    <w:tmpl w:val="F3E8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C54196"/>
    <w:multiLevelType w:val="multilevel"/>
    <w:tmpl w:val="CFC2C39A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2" w:hanging="720"/>
      </w:pPr>
    </w:lvl>
    <w:lvl w:ilvl="2">
      <w:start w:val="6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0">
    <w:nsid w:val="63200F43"/>
    <w:multiLevelType w:val="multilevel"/>
    <w:tmpl w:val="6874A468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CA36DA0"/>
    <w:multiLevelType w:val="multilevel"/>
    <w:tmpl w:val="B4F0FD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2">
    <w:nsid w:val="71021D1A"/>
    <w:multiLevelType w:val="multilevel"/>
    <w:tmpl w:val="21C0360A"/>
    <w:lvl w:ilvl="0">
      <w:start w:val="1"/>
      <w:numFmt w:val="decimal"/>
      <w:pStyle w:val="a"/>
      <w:lvlText w:val="%1."/>
      <w:lvlJc w:val="left"/>
      <w:pPr>
        <w:ind w:left="-37" w:firstLine="397"/>
      </w:pPr>
      <w:rPr>
        <w:rFonts w:ascii="Times New Roman" w:hAnsi="Times New Roman"/>
        <w:b w:val="0"/>
        <w:i w:val="0"/>
        <w:strike w:val="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397"/>
      </w:pPr>
      <w:rPr>
        <w:rFonts w:ascii="Times New Roman" w:hAnsi="Times New Roman"/>
        <w:b w:val="0"/>
        <w:i w:val="0"/>
        <w:strike w:val="0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397"/>
      </w:pPr>
      <w:rPr>
        <w:rFonts w:ascii="Times New Roman" w:hAnsi="Times New Roman"/>
        <w:b w:val="0"/>
        <w:i w:val="0"/>
        <w:strike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002E5D"/>
    <w:rsid w:val="000130D4"/>
    <w:rsid w:val="00015943"/>
    <w:rsid w:val="00045D15"/>
    <w:rsid w:val="00082AE7"/>
    <w:rsid w:val="000C22A3"/>
    <w:rsid w:val="000F6731"/>
    <w:rsid w:val="001109FF"/>
    <w:rsid w:val="0018141E"/>
    <w:rsid w:val="00191CCA"/>
    <w:rsid w:val="0019387D"/>
    <w:rsid w:val="001E3186"/>
    <w:rsid w:val="00286EAB"/>
    <w:rsid w:val="002F1A31"/>
    <w:rsid w:val="003A6CDB"/>
    <w:rsid w:val="004135C9"/>
    <w:rsid w:val="00430835"/>
    <w:rsid w:val="00433759"/>
    <w:rsid w:val="004372AB"/>
    <w:rsid w:val="004E40D9"/>
    <w:rsid w:val="00514CD6"/>
    <w:rsid w:val="005224B5"/>
    <w:rsid w:val="00523BC5"/>
    <w:rsid w:val="0054491E"/>
    <w:rsid w:val="00552438"/>
    <w:rsid w:val="00583208"/>
    <w:rsid w:val="005D1EE2"/>
    <w:rsid w:val="005D654F"/>
    <w:rsid w:val="00647A5C"/>
    <w:rsid w:val="00655D92"/>
    <w:rsid w:val="00693319"/>
    <w:rsid w:val="006D627C"/>
    <w:rsid w:val="006F2542"/>
    <w:rsid w:val="00751657"/>
    <w:rsid w:val="00770360"/>
    <w:rsid w:val="007A4286"/>
    <w:rsid w:val="007B32BB"/>
    <w:rsid w:val="007C3D98"/>
    <w:rsid w:val="007D420B"/>
    <w:rsid w:val="007F0C7D"/>
    <w:rsid w:val="00817298"/>
    <w:rsid w:val="008B3C20"/>
    <w:rsid w:val="0096447F"/>
    <w:rsid w:val="00A73018"/>
    <w:rsid w:val="00A74C34"/>
    <w:rsid w:val="00A7559B"/>
    <w:rsid w:val="00AB6823"/>
    <w:rsid w:val="00AD4B65"/>
    <w:rsid w:val="00B235C1"/>
    <w:rsid w:val="00B276C9"/>
    <w:rsid w:val="00B46053"/>
    <w:rsid w:val="00B94D27"/>
    <w:rsid w:val="00BC7BDA"/>
    <w:rsid w:val="00BE2092"/>
    <w:rsid w:val="00BE6E7A"/>
    <w:rsid w:val="00BE7270"/>
    <w:rsid w:val="00C10C93"/>
    <w:rsid w:val="00C67A21"/>
    <w:rsid w:val="00CA309E"/>
    <w:rsid w:val="00CB31AF"/>
    <w:rsid w:val="00CF694F"/>
    <w:rsid w:val="00D02A1B"/>
    <w:rsid w:val="00D20353"/>
    <w:rsid w:val="00D41D02"/>
    <w:rsid w:val="00D5002F"/>
    <w:rsid w:val="00D669BE"/>
    <w:rsid w:val="00DB448A"/>
    <w:rsid w:val="00E42778"/>
    <w:rsid w:val="00E83A11"/>
    <w:rsid w:val="00F349EA"/>
    <w:rsid w:val="00F435AF"/>
    <w:rsid w:val="00FC7178"/>
    <w:rsid w:val="00FD0C9A"/>
    <w:rsid w:val="38F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ADBD-89D3-408D-BEBC-280C0B9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B6823"/>
    <w:pPr>
      <w:ind w:firstLine="709"/>
      <w:jc w:val="both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__ЗАГ__текст"/>
    <w:rsid w:val="00AB6823"/>
    <w:pPr>
      <w:spacing w:line="228" w:lineRule="auto"/>
      <w:jc w:val="center"/>
    </w:pPr>
    <w:rPr>
      <w:rFonts w:ascii="Book Antiqua" w:hAnsi="Book Antiqua"/>
      <w:b/>
      <w:sz w:val="24"/>
    </w:rPr>
  </w:style>
  <w:style w:type="paragraph" w:customStyle="1" w:styleId="a5">
    <w:name w:val="Абзац__таб"/>
    <w:rsid w:val="00AB6823"/>
    <w:pPr>
      <w:spacing w:line="223" w:lineRule="auto"/>
      <w:ind w:firstLine="397"/>
      <w:jc w:val="both"/>
    </w:pPr>
    <w:rPr>
      <w:rFonts w:ascii="Book Antiqua" w:hAnsi="Book Antiqua"/>
      <w:sz w:val="22"/>
    </w:rPr>
  </w:style>
  <w:style w:type="paragraph" w:customStyle="1" w:styleId="a6">
    <w:name w:val="Абзац"/>
    <w:rsid w:val="00AB6823"/>
    <w:pPr>
      <w:spacing w:line="223" w:lineRule="auto"/>
      <w:ind w:firstLine="397"/>
      <w:jc w:val="both"/>
    </w:pPr>
    <w:rPr>
      <w:rFonts w:ascii="Book Antiqua" w:hAnsi="Book Antiqua"/>
      <w:sz w:val="22"/>
    </w:rPr>
  </w:style>
  <w:style w:type="paragraph" w:customStyle="1" w:styleId="2">
    <w:name w:val="Абзац__2 пт"/>
    <w:rsid w:val="00AB6823"/>
    <w:pPr>
      <w:spacing w:line="223" w:lineRule="auto"/>
      <w:ind w:firstLine="397"/>
      <w:jc w:val="both"/>
    </w:pPr>
    <w:rPr>
      <w:rFonts w:ascii="Book Antiqua" w:hAnsi="Book Antiqua"/>
      <w:sz w:val="4"/>
    </w:rPr>
  </w:style>
  <w:style w:type="paragraph" w:customStyle="1" w:styleId="9">
    <w:name w:val="Абзац__9 пт"/>
    <w:rsid w:val="00AB6823"/>
    <w:pPr>
      <w:spacing w:line="223" w:lineRule="auto"/>
      <w:ind w:firstLine="397"/>
      <w:jc w:val="both"/>
    </w:pPr>
    <w:rPr>
      <w:rFonts w:ascii="Book Antiqua" w:hAnsi="Book Antiqua"/>
      <w:sz w:val="18"/>
    </w:rPr>
  </w:style>
  <w:style w:type="paragraph" w:customStyle="1" w:styleId="a7">
    <w:name w:val="А__Зарегистрировано"/>
    <w:rsid w:val="00AB6823"/>
    <w:pPr>
      <w:spacing w:line="228" w:lineRule="auto"/>
      <w:ind w:left="1800"/>
      <w:jc w:val="both"/>
    </w:pPr>
    <w:rPr>
      <w:rFonts w:ascii="Book Antiqua" w:hAnsi="Book Antiqua"/>
      <w:i/>
      <w:sz w:val="22"/>
    </w:rPr>
  </w:style>
  <w:style w:type="paragraph" w:customStyle="1" w:styleId="a8">
    <w:name w:val="А__Раздел"/>
    <w:rsid w:val="00AB6823"/>
    <w:pPr>
      <w:spacing w:line="228" w:lineRule="auto"/>
      <w:jc w:val="center"/>
    </w:pPr>
    <w:rPr>
      <w:rFonts w:ascii="Book Antiqua" w:hAnsi="Book Antiqua"/>
      <w:sz w:val="24"/>
    </w:rPr>
  </w:style>
  <w:style w:type="paragraph" w:customStyle="1" w:styleId="a9">
    <w:name w:val="А__ЗАГОЛОВОК"/>
    <w:rsid w:val="00AB6823"/>
    <w:pPr>
      <w:spacing w:line="223" w:lineRule="auto"/>
      <w:jc w:val="center"/>
    </w:pPr>
    <w:rPr>
      <w:rFonts w:ascii="Book Antiqua" w:hAnsi="Book Antiqua"/>
      <w:b/>
      <w:sz w:val="28"/>
    </w:rPr>
  </w:style>
  <w:style w:type="paragraph" w:styleId="aa">
    <w:name w:val="header"/>
    <w:link w:val="ab"/>
    <w:uiPriority w:val="99"/>
    <w:rsid w:val="00AB6823"/>
    <w:pPr>
      <w:ind w:firstLine="709"/>
      <w:jc w:val="both"/>
    </w:pPr>
    <w:rPr>
      <w:sz w:val="30"/>
    </w:rPr>
  </w:style>
  <w:style w:type="paragraph" w:customStyle="1" w:styleId="ac">
    <w:name w:val="А__Председатель"/>
    <w:rsid w:val="00AB6823"/>
    <w:pPr>
      <w:spacing w:line="223" w:lineRule="auto"/>
    </w:pPr>
    <w:rPr>
      <w:rFonts w:ascii="Book Antiqua" w:hAnsi="Book Antiqua"/>
      <w:sz w:val="22"/>
    </w:rPr>
  </w:style>
  <w:style w:type="paragraph" w:styleId="ad">
    <w:name w:val="Body Text Indent"/>
    <w:rsid w:val="00AB6823"/>
    <w:pPr>
      <w:spacing w:line="220" w:lineRule="auto"/>
      <w:ind w:firstLine="710"/>
      <w:jc w:val="both"/>
    </w:pPr>
    <w:rPr>
      <w:sz w:val="30"/>
    </w:rPr>
  </w:style>
  <w:style w:type="paragraph" w:customStyle="1" w:styleId="ae">
    <w:name w:val="А__сп_ДОСААФ"/>
    <w:rsid w:val="00AB6823"/>
    <w:pPr>
      <w:spacing w:line="223" w:lineRule="auto"/>
      <w:ind w:firstLine="397"/>
      <w:jc w:val="both"/>
    </w:pPr>
    <w:rPr>
      <w:rFonts w:ascii="Book Antiqua" w:hAnsi="Book Antiqua"/>
      <w:sz w:val="22"/>
    </w:rPr>
  </w:style>
  <w:style w:type="paragraph" w:styleId="af">
    <w:name w:val="footer"/>
    <w:rsid w:val="00AB6823"/>
    <w:pPr>
      <w:ind w:firstLine="709"/>
      <w:jc w:val="both"/>
    </w:pPr>
    <w:rPr>
      <w:sz w:val="30"/>
    </w:rPr>
  </w:style>
  <w:style w:type="paragraph" w:customStyle="1" w:styleId="ConsPlusNormal">
    <w:name w:val="ConsPlusNormal"/>
    <w:rsid w:val="00AB6823"/>
    <w:rPr>
      <w:rFonts w:ascii="Arial" w:hAnsi="Arial"/>
    </w:rPr>
  </w:style>
  <w:style w:type="paragraph" w:customStyle="1" w:styleId="6">
    <w:name w:val="Абзац__6 пт"/>
    <w:rsid w:val="00AB6823"/>
    <w:pPr>
      <w:spacing w:line="223" w:lineRule="auto"/>
      <w:ind w:firstLine="397"/>
      <w:jc w:val="both"/>
    </w:pPr>
    <w:rPr>
      <w:rFonts w:ascii="Book Antiqua" w:hAnsi="Book Antiqua"/>
      <w:sz w:val="12"/>
    </w:rPr>
  </w:style>
  <w:style w:type="paragraph" w:customStyle="1" w:styleId="a">
    <w:name w:val="А__сп_Статист"/>
    <w:rsid w:val="00AB6823"/>
    <w:pPr>
      <w:numPr>
        <w:numId w:val="1"/>
      </w:numPr>
      <w:spacing w:line="228" w:lineRule="auto"/>
      <w:jc w:val="both"/>
    </w:pPr>
    <w:rPr>
      <w:rFonts w:ascii="Book Antiqua" w:hAnsi="Book Antiqua"/>
      <w:sz w:val="22"/>
    </w:rPr>
  </w:style>
  <w:style w:type="paragraph" w:styleId="af0">
    <w:name w:val="List Paragraph"/>
    <w:basedOn w:val="a0"/>
    <w:uiPriority w:val="34"/>
    <w:qFormat/>
    <w:rsid w:val="00D02A1B"/>
    <w:pPr>
      <w:ind w:left="720"/>
      <w:contextualSpacing/>
    </w:pPr>
  </w:style>
  <w:style w:type="paragraph" w:styleId="af1">
    <w:name w:val="Body Text"/>
    <w:basedOn w:val="a0"/>
    <w:link w:val="1"/>
    <w:rsid w:val="00D5002F"/>
    <w:pPr>
      <w:spacing w:after="120"/>
      <w:ind w:firstLine="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1"/>
    <w:uiPriority w:val="99"/>
    <w:semiHidden/>
    <w:rsid w:val="00D5002F"/>
    <w:rPr>
      <w:sz w:val="30"/>
    </w:rPr>
  </w:style>
  <w:style w:type="character" w:customStyle="1" w:styleId="1">
    <w:name w:val="Основной текст Знак1"/>
    <w:link w:val="af1"/>
    <w:rsid w:val="00D5002F"/>
    <w:rPr>
      <w:sz w:val="24"/>
      <w:szCs w:val="24"/>
    </w:rPr>
  </w:style>
  <w:style w:type="paragraph" w:customStyle="1" w:styleId="10">
    <w:name w:val="Знак1"/>
    <w:basedOn w:val="a0"/>
    <w:autoRedefine/>
    <w:rsid w:val="00D5002F"/>
    <w:pPr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4491E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F24E-5FAB-400F-8891-49B244D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Минюст  2017-2019на подпись (копия 1).docx</vt:lpstr>
    </vt:vector>
  </TitlesOfParts>
  <Company>Reanimator Extreme Edition</Company>
  <LinksUpToDate>false</LinksUpToDate>
  <CharactersWithSpaces>27079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Минюст  2017-2019на подпись (копия 1).docx</dc:title>
  <dc:creator>Admin</dc:creator>
  <cp:lastModifiedBy>Пупликов Сергей Иванович</cp:lastModifiedBy>
  <cp:revision>2</cp:revision>
  <cp:lastPrinted>2017-02-10T11:01:00Z</cp:lastPrinted>
  <dcterms:created xsi:type="dcterms:W3CDTF">2017-02-14T13:05:00Z</dcterms:created>
  <dcterms:modified xsi:type="dcterms:W3CDTF">2017-02-14T13:05:00Z</dcterms:modified>
</cp:coreProperties>
</file>